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8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464528" w:rsidRPr="001978E2" w:rsidRDefault="009444E2" w:rsidP="001978E2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E286D">
        <w:rPr>
          <w:b/>
          <w:color w:val="000000"/>
          <w:sz w:val="28"/>
          <w:szCs w:val="28"/>
        </w:rPr>
        <w:t xml:space="preserve">Красноармейского района от </w:t>
      </w:r>
      <w:r w:rsidR="0015696B">
        <w:rPr>
          <w:b/>
          <w:color w:val="000000"/>
          <w:sz w:val="28"/>
          <w:szCs w:val="28"/>
        </w:rPr>
        <w:t>14.02</w:t>
      </w:r>
      <w:r w:rsidR="00856031">
        <w:rPr>
          <w:b/>
          <w:color w:val="000000"/>
          <w:sz w:val="28"/>
          <w:szCs w:val="28"/>
        </w:rPr>
        <w:t>.2024</w:t>
      </w:r>
      <w:r w:rsidR="00464528" w:rsidRPr="00F413F7">
        <w:rPr>
          <w:b/>
          <w:color w:val="000000"/>
          <w:sz w:val="28"/>
          <w:szCs w:val="28"/>
        </w:rPr>
        <w:t xml:space="preserve"> г.</w:t>
      </w:r>
    </w:p>
    <w:p w:rsidR="00856031" w:rsidRDefault="0015696B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февраля</w:t>
      </w:r>
      <w:r w:rsidR="00856031">
        <w:rPr>
          <w:color w:val="000000"/>
          <w:sz w:val="28"/>
          <w:szCs w:val="28"/>
        </w:rPr>
        <w:t xml:space="preserve"> 2024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</w:t>
      </w:r>
      <w:r w:rsidR="00464528">
        <w:rPr>
          <w:color w:val="000000"/>
          <w:sz w:val="28"/>
          <w:szCs w:val="28"/>
        </w:rPr>
        <w:t>вановского сельского поселения</w:t>
      </w:r>
      <w:r w:rsidR="00856031">
        <w:rPr>
          <w:color w:val="000000"/>
          <w:sz w:val="28"/>
          <w:szCs w:val="28"/>
        </w:rPr>
        <w:t>.</w:t>
      </w:r>
    </w:p>
    <w:p w:rsidR="00E8205E" w:rsidRPr="00E8205E" w:rsidRDefault="00E8205E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205E">
        <w:rPr>
          <w:color w:val="000000"/>
          <w:sz w:val="28"/>
          <w:szCs w:val="28"/>
        </w:rPr>
        <w:t>На заседан</w:t>
      </w:r>
      <w:r w:rsidR="001A26C3">
        <w:rPr>
          <w:color w:val="000000"/>
          <w:sz w:val="28"/>
          <w:szCs w:val="28"/>
        </w:rPr>
        <w:t>и</w:t>
      </w:r>
      <w:r w:rsidR="00856031">
        <w:rPr>
          <w:color w:val="000000"/>
          <w:sz w:val="28"/>
          <w:szCs w:val="28"/>
        </w:rPr>
        <w:t>и комиссии были рассмотрены три</w:t>
      </w:r>
      <w:r w:rsidR="003E0083">
        <w:rPr>
          <w:color w:val="000000"/>
          <w:sz w:val="28"/>
          <w:szCs w:val="28"/>
        </w:rPr>
        <w:t xml:space="preserve"> вопроса</w:t>
      </w:r>
      <w:r w:rsidRPr="00E8205E">
        <w:rPr>
          <w:color w:val="000000"/>
          <w:sz w:val="28"/>
          <w:szCs w:val="28"/>
        </w:rPr>
        <w:t>:</w:t>
      </w:r>
    </w:p>
    <w:p w:rsidR="0015696B" w:rsidRPr="0015696B" w:rsidRDefault="009B47D1" w:rsidP="0015696B">
      <w:pPr>
        <w:tabs>
          <w:tab w:val="left" w:pos="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1:</w:t>
      </w:r>
      <w:r w:rsidRPr="009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6B" w:rsidRPr="001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безопасности дорожного движения, в том числе о недопущении эксплуатации лицами, не достигшими установленного возраста, автотранспорта. О предотвращение детского травматизма на объектах транспорта.</w:t>
      </w:r>
    </w:p>
    <w:p w:rsidR="00856031" w:rsidRDefault="009B47D1" w:rsidP="0015696B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2. </w:t>
      </w:r>
      <w:r w:rsidR="0015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856031" w:rsidRPr="008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семьями, находящимися в группе риска</w:t>
      </w:r>
      <w:r w:rsidR="008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05E" w:rsidRDefault="00A16FB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</w:t>
      </w:r>
      <w:r w:rsidR="009B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 № 3</w:t>
      </w:r>
      <w:r w:rsidR="00BF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граждан, требующих профилактического воздействия с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органов местного само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 информациям, поступившим из ОМВД, образовательных учреждений, уголовно-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инспекции и т.д.,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учреждений, УФСИН и т.д.</w:t>
      </w:r>
    </w:p>
    <w:p w:rsidR="0015696B" w:rsidRPr="0015696B" w:rsidRDefault="0015696B" w:rsidP="001569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5696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 план работы территориальной комиссии по профилактике правонарушений внесены вопросы по профилактике безопасности дорожного движения, в том числе о недопущении эксплуатации лицами, не достигшими установленного возраста, автомототранспорта. Совместно с ИОПДН ОМВД проведены профилактические беседы в МБОУ СОШ № 18, МБОУ ООШ № 22 в течение учебного 2023 года в количестве 19. В МБОУ СОШ №18 ежедневно осуществляется дежурство «Родительский контроль» для предотвращения несчастных случаев на дороге и соблюдение учащимися правил дорожного движения. На официальном сайте администрации, а так же на официальной странице </w:t>
      </w:r>
      <w:proofErr w:type="spellStart"/>
      <w:r w:rsidRPr="0015696B">
        <w:rPr>
          <w:rFonts w:ascii="Times New Roman" w:eastAsiaTheme="minorEastAsia" w:hAnsi="Times New Roman" w:cs="Times New Roman"/>
          <w:sz w:val="28"/>
          <w:szCs w:val="28"/>
          <w:lang w:bidi="en-US"/>
        </w:rPr>
        <w:t>ВКонтакте</w:t>
      </w:r>
      <w:proofErr w:type="spellEnd"/>
      <w:r w:rsidRPr="0015696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регулярно публикуются материалы, призывающие к соблюдению правил дорожного движения.</w:t>
      </w:r>
    </w:p>
    <w:p w:rsidR="0015696B" w:rsidRDefault="0015696B" w:rsidP="0015696B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5696B">
        <w:rPr>
          <w:rFonts w:ascii="Times New Roman" w:eastAsiaTheme="minorEastAsia" w:hAnsi="Times New Roman" w:cs="Times New Roman"/>
          <w:sz w:val="28"/>
          <w:szCs w:val="28"/>
          <w:lang w:bidi="en-US"/>
        </w:rPr>
        <w:t>В целях не допущения нарушений в сфере безопасности дорожного движения, а так же в целях предотвращения детского травматизма на объектах транспорта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по всем видам категорий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15696B" w:rsidRDefault="0015696B" w:rsidP="0015696B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До сведения членов территориальной комиссии была доведена информация о том, что основными принципами работника социальной защиты являются приоритет прав и интересов ребенка, уважение прав родителей, соблюдение конфиденциальности при работе с семьей при условии отсутствия риска насилия над детьми, обоснованное использование 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власти и контроля, а также учёт неблагоприятных факторов в семье. Немаловажен контроль в получении государственной помощи семьям, находящимся в трудной жизненной ситуации (денежные пособия и пенсии, трудовые, медицинские и налоговые льготы, бесплатные путевки для детей в санаторий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т.д.). </w:t>
      </w:r>
      <w:r>
        <w:rPr>
          <w:rFonts w:ascii="Times New Roman" w:hAnsi="Times New Roman"/>
          <w:sz w:val="28"/>
          <w:szCs w:val="28"/>
        </w:rPr>
        <w:t>В 2023 году на территории станицы выявлено 3 семьи, находящихся в социально опасном положении, семей находящихся в трудной жизненной ситуации 7.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истекшем году снято с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 улучшению благополучия - 2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семей. Выявлены признаки неблагопол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учия с постановкой на учёт в ОПД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Н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семьи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>. На оздоровлен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в детские лагеря направлено 10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из семей ТЖС и СОП. За отчетный период оказано содействие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трудоустройстве 16 несовершеннолетних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организовано участие в культурно-массовых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волонтерского движения станицы «Инициатива» 32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подросткам.</w:t>
      </w:r>
    </w:p>
    <w:p w:rsidR="00856031" w:rsidRPr="00856031" w:rsidRDefault="00856031" w:rsidP="0085603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информации администрации были рассмотрены: трое граждан, состоящих на учете, на основании информации </w:t>
      </w:r>
      <w:r w:rsidRPr="00856031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Отдела ОМВД по Красноармейскому району, в целях осуществления </w:t>
      </w:r>
      <w:proofErr w:type="gramStart"/>
      <w:r w:rsidRPr="00856031">
        <w:rPr>
          <w:rFonts w:ascii="Times New Roman" w:eastAsia="Times New Roman" w:hAnsi="Times New Roman"/>
          <w:bCs/>
          <w:sz w:val="28"/>
          <w:szCs w:val="28"/>
          <w:lang w:bidi="en-US"/>
        </w:rPr>
        <w:t>контроля</w:t>
      </w:r>
      <w:proofErr w:type="gramEnd"/>
      <w:r w:rsidRPr="00856031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за поведением лиц освобожденных из мест лишения свободы, рассмотрения данных лиц на территориальной комиссии по профилактике правонарушений. На заседание приглашены лица, состоящие под административным надзором. По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инициативе администрации МБОУ СОШ № 18</w:t>
      </w:r>
      <w:r w:rsidRPr="00856031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рассмотрен один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ро</w:t>
      </w:r>
      <w:r w:rsidR="0015696B">
        <w:rPr>
          <w:rFonts w:ascii="Times New Roman" w:eastAsia="Times New Roman" w:hAnsi="Times New Roman"/>
          <w:bCs/>
          <w:sz w:val="28"/>
          <w:szCs w:val="28"/>
          <w:lang w:bidi="en-US"/>
        </w:rPr>
        <w:t>дитель, состоящий на учете ОПДН, один состоящий на ВШУ.</w:t>
      </w:r>
      <w:bookmarkStart w:id="0" w:name="_GoBack"/>
      <w:bookmarkEnd w:id="0"/>
      <w:r w:rsidRPr="00856031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Pr="008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85603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15696B"/>
    <w:rsid w:val="001978E2"/>
    <w:rsid w:val="001A26C3"/>
    <w:rsid w:val="002F3F41"/>
    <w:rsid w:val="003E0083"/>
    <w:rsid w:val="003E084E"/>
    <w:rsid w:val="00441D52"/>
    <w:rsid w:val="00464528"/>
    <w:rsid w:val="004E286D"/>
    <w:rsid w:val="007063A8"/>
    <w:rsid w:val="00813740"/>
    <w:rsid w:val="00856031"/>
    <w:rsid w:val="008B47BF"/>
    <w:rsid w:val="009444E2"/>
    <w:rsid w:val="009610D7"/>
    <w:rsid w:val="009B47D1"/>
    <w:rsid w:val="00A16FBC"/>
    <w:rsid w:val="00B64BF2"/>
    <w:rsid w:val="00BF2EE9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16</cp:revision>
  <cp:lastPrinted>2023-03-14T12:35:00Z</cp:lastPrinted>
  <dcterms:created xsi:type="dcterms:W3CDTF">2022-02-17T07:38:00Z</dcterms:created>
  <dcterms:modified xsi:type="dcterms:W3CDTF">2024-02-28T06:21:00Z</dcterms:modified>
</cp:coreProperties>
</file>