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09" w:rsidRDefault="00951909" w:rsidP="009519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о</w:t>
      </w:r>
      <w:r w:rsidRPr="00EA727F">
        <w:rPr>
          <w:b/>
          <w:sz w:val="28"/>
          <w:szCs w:val="28"/>
        </w:rPr>
        <w:t xml:space="preserve"> работе с обращениями граждан Ивановского сельского поселения Красноарме</w:t>
      </w:r>
      <w:r>
        <w:rPr>
          <w:b/>
          <w:sz w:val="28"/>
          <w:szCs w:val="28"/>
        </w:rPr>
        <w:t>йского района за 2020 год</w:t>
      </w:r>
    </w:p>
    <w:p w:rsidR="00951909" w:rsidRDefault="00951909" w:rsidP="00951909">
      <w:pPr>
        <w:ind w:firstLine="720"/>
        <w:jc w:val="both"/>
        <w:rPr>
          <w:sz w:val="28"/>
          <w:szCs w:val="28"/>
        </w:rPr>
      </w:pPr>
    </w:p>
    <w:p w:rsidR="00951909" w:rsidRDefault="00951909" w:rsidP="00951909">
      <w:pPr>
        <w:ind w:firstLine="720"/>
        <w:jc w:val="both"/>
        <w:rPr>
          <w:sz w:val="28"/>
          <w:szCs w:val="28"/>
        </w:rPr>
      </w:pPr>
      <w:proofErr w:type="gramStart"/>
      <w:r w:rsidRPr="00057D19">
        <w:rPr>
          <w:sz w:val="28"/>
          <w:szCs w:val="28"/>
        </w:rPr>
        <w:t xml:space="preserve">Работа с обращениями граждан </w:t>
      </w:r>
      <w:r>
        <w:rPr>
          <w:sz w:val="28"/>
          <w:szCs w:val="28"/>
        </w:rPr>
        <w:t>в администрации</w:t>
      </w:r>
      <w:r w:rsidRPr="00057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Ивановского сельского </w:t>
      </w:r>
      <w:r w:rsidRPr="00057D1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(далее – администрация поселения) </w:t>
      </w:r>
      <w:r w:rsidRPr="00057D19">
        <w:rPr>
          <w:sz w:val="28"/>
          <w:szCs w:val="28"/>
        </w:rPr>
        <w:t xml:space="preserve">строится в соответствии </w:t>
      </w:r>
      <w:r>
        <w:rPr>
          <w:sz w:val="28"/>
          <w:szCs w:val="28"/>
        </w:rPr>
        <w:t>с Федеральным законом РФ от 2 мая 2006 года №59-ФЗ «О порядке рассмотрения обращений граждан Российской Федерации», Федеральным законом от 9 февраля 2009 года №8-ФЗ «Об обеспечении доступа к информации о деятельности государственных органов и органов местного самоуправления»,</w:t>
      </w:r>
      <w:r w:rsidRPr="002965E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131-</w:t>
      </w:r>
      <w:r>
        <w:rPr>
          <w:caps/>
          <w:sz w:val="28"/>
          <w:szCs w:val="28"/>
        </w:rPr>
        <w:t>ФЗ</w:t>
      </w:r>
      <w:r>
        <w:rPr>
          <w:sz w:val="28"/>
          <w:szCs w:val="28"/>
        </w:rPr>
        <w:t xml:space="preserve"> «Об общих принципах организации местного самоуправления Российской Федерации», Законом Краснодарского края от 28 июня 2007 года №1270-КЗ «О дополнительных гарантиях реализации права граждан на обращение в Краснодарском крае», Законом Краснодарского края от 16 июля 2010 года № 2000-КЗ «Об обеспечении доступа к информации о деятельности государственных органов и органов местного самоуправления в Краснодарском крае», Уставом Ивановского сельского поселения,</w:t>
      </w:r>
      <w:r w:rsidRPr="00FB2CF9">
        <w:rPr>
          <w:sz w:val="28"/>
          <w:szCs w:val="28"/>
        </w:rPr>
        <w:t xml:space="preserve"> Порядком </w:t>
      </w:r>
      <w:r>
        <w:rPr>
          <w:sz w:val="28"/>
          <w:szCs w:val="28"/>
        </w:rPr>
        <w:t>рассмотрения</w:t>
      </w:r>
      <w:proofErr w:type="gramEnd"/>
      <w:r>
        <w:rPr>
          <w:sz w:val="28"/>
          <w:szCs w:val="28"/>
        </w:rPr>
        <w:t xml:space="preserve"> обращений</w:t>
      </w:r>
      <w:r w:rsidRPr="00FB2CF9">
        <w:rPr>
          <w:sz w:val="28"/>
          <w:szCs w:val="28"/>
        </w:rPr>
        <w:t xml:space="preserve"> граждан в администрации </w:t>
      </w:r>
      <w:r>
        <w:rPr>
          <w:sz w:val="28"/>
          <w:szCs w:val="28"/>
        </w:rPr>
        <w:t>Ивановского</w:t>
      </w:r>
      <w:r w:rsidRPr="00FB2CF9">
        <w:rPr>
          <w:sz w:val="28"/>
          <w:szCs w:val="28"/>
        </w:rPr>
        <w:t xml:space="preserve"> сельского поселения,</w:t>
      </w:r>
      <w:r>
        <w:rPr>
          <w:sz w:val="28"/>
          <w:szCs w:val="28"/>
        </w:rPr>
        <w:t xml:space="preserve"> утвержденным постановлением администрации Ивановского сельского поселения № 1 от 09 января 2019 года. </w:t>
      </w:r>
    </w:p>
    <w:p w:rsidR="00951909" w:rsidRDefault="00951909" w:rsidP="0095190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администрацию Ивановского сельского поселения Красноармейского района за 2020 год поступили </w:t>
      </w:r>
      <w:r>
        <w:rPr>
          <w:color w:val="000000" w:themeColor="text1"/>
          <w:sz w:val="28"/>
          <w:szCs w:val="28"/>
        </w:rPr>
        <w:t>29 письменных обращений, 38 устных обращений.</w:t>
      </w:r>
    </w:p>
    <w:p w:rsidR="00951909" w:rsidRDefault="00951909" w:rsidP="009519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поступили из администрации Красноармейского района. На сайт администрации поселения писем не поступало. По 29 обращениям – даны разъяснения, по 15 обращениям - вопрос решен положительно. Главой поселения принято 27 граждан на личном приеме. Два обращений, находящиеся на </w:t>
      </w:r>
      <w:proofErr w:type="spellStart"/>
      <w:r>
        <w:rPr>
          <w:sz w:val="28"/>
          <w:szCs w:val="28"/>
        </w:rPr>
        <w:t>допконтроле</w:t>
      </w:r>
      <w:proofErr w:type="spellEnd"/>
      <w:r>
        <w:rPr>
          <w:sz w:val="28"/>
          <w:szCs w:val="28"/>
        </w:rPr>
        <w:t>, решены положительно. В администрации поселения работает телефон горячей линии (886165-94-2-42), обращений по нему за 2020 год не поступало.</w:t>
      </w:r>
    </w:p>
    <w:p w:rsidR="00951909" w:rsidRDefault="00951909" w:rsidP="00951909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Типичными вопросами, поднимаемыми гражданами, являются вопросы </w:t>
      </w:r>
      <w:r>
        <w:rPr>
          <w:sz w:val="28"/>
          <w:szCs w:val="28"/>
        </w:rPr>
        <w:t xml:space="preserve">по ремонту дорог. Ежегодно утверждается план работ по благоустройству и ремонту дорог поселения. Проводятся мероприятия по асфальтированию, подсыпке, </w:t>
      </w:r>
      <w:proofErr w:type="spellStart"/>
      <w:r>
        <w:rPr>
          <w:sz w:val="28"/>
          <w:szCs w:val="28"/>
        </w:rPr>
        <w:t>грейдерованию</w:t>
      </w:r>
      <w:proofErr w:type="spellEnd"/>
      <w:r>
        <w:rPr>
          <w:sz w:val="28"/>
          <w:szCs w:val="28"/>
        </w:rPr>
        <w:t xml:space="preserve"> дорог.</w:t>
      </w:r>
    </w:p>
    <w:p w:rsidR="00951909" w:rsidRDefault="00951909" w:rsidP="00951909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Ивановском сельском поселении действуют программы социального характера, такие как: </w:t>
      </w:r>
    </w:p>
    <w:p w:rsidR="00951909" w:rsidRDefault="00951909" w:rsidP="00951909">
      <w:pPr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Ивановского сельского поселения Красноармейского района «Развитие культуры»</w:t>
      </w:r>
    </w:p>
    <w:p w:rsidR="00951909" w:rsidRDefault="00951909" w:rsidP="00951909">
      <w:pPr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Ивановского сельского поселения Красноармейского района «Развитие социальной сферы».</w:t>
      </w:r>
    </w:p>
    <w:p w:rsidR="00951909" w:rsidRDefault="00951909" w:rsidP="009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постоянно проверяется исполнение обращения с выездом на место. В 2020 году совершено 15 комиссионных выездов, с участием заявителя.</w:t>
      </w:r>
    </w:p>
    <w:p w:rsidR="00951909" w:rsidRDefault="00951909" w:rsidP="009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администрацией поселения уделяется коллективным обращениям граждан. В большинстве случаев обращения рассматривались путём организации схода граждан с привлечением структур, к компетенции </w:t>
      </w:r>
      <w:r>
        <w:rPr>
          <w:sz w:val="28"/>
          <w:szCs w:val="28"/>
        </w:rPr>
        <w:lastRenderedPageBreak/>
        <w:t>которых относятся полномочия по решению вопроса. Ведется работа по наполнению обзоров по обращению граждан на официальном сайте администрации</w:t>
      </w:r>
      <w:r>
        <w:rPr>
          <w:color w:val="13171E"/>
          <w:sz w:val="24"/>
          <w:szCs w:val="24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</w:t>
      </w:r>
      <w:hyperlink r:id="rId5" w:history="1">
        <w:r>
          <w:rPr>
            <w:rStyle w:val="a5"/>
            <w:sz w:val="28"/>
            <w:szCs w:val="28"/>
            <w:shd w:val="clear" w:color="auto" w:fill="FFFFFF"/>
          </w:rPr>
          <w:t>http://адм-ивановская.рф</w:t>
        </w:r>
      </w:hyperlink>
      <w:r>
        <w:rPr>
          <w:sz w:val="28"/>
          <w:szCs w:val="28"/>
          <w:shd w:val="clear" w:color="auto" w:fill="FFFFFF"/>
        </w:rPr>
        <w:t>)</w:t>
      </w:r>
      <w:r>
        <w:rPr>
          <w:color w:val="13171E"/>
          <w:sz w:val="24"/>
          <w:szCs w:val="24"/>
          <w:shd w:val="clear" w:color="auto" w:fill="FFFFFF"/>
        </w:rPr>
        <w:t xml:space="preserve"> </w:t>
      </w:r>
      <w:r>
        <w:rPr>
          <w:sz w:val="28"/>
          <w:szCs w:val="28"/>
        </w:rPr>
        <w:t>в разделе «Информация по работе с обращениями граждан» ежеквартально размещаются статистические данные по обращения граждан, а также пояснительная записка к ним.</w:t>
      </w:r>
    </w:p>
    <w:p w:rsidR="00951909" w:rsidRPr="000403C6" w:rsidRDefault="00951909" w:rsidP="00951909">
      <w:pPr>
        <w:pStyle w:val="a3"/>
        <w:spacing w:after="0"/>
        <w:ind w:left="0" w:firstLine="902"/>
        <w:jc w:val="both"/>
        <w:rPr>
          <w:sz w:val="28"/>
          <w:szCs w:val="28"/>
          <w:lang w:val="ru-RU"/>
        </w:rPr>
      </w:pPr>
      <w:r w:rsidRPr="006863F9">
        <w:rPr>
          <w:sz w:val="28"/>
          <w:szCs w:val="28"/>
        </w:rPr>
        <w:t>Между тем, гражданам предоставлена возможность личного обращения на базе специального программного оборудования в режиме видеоконференцсвязи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, </w:t>
      </w:r>
      <w:r w:rsidRPr="006863F9">
        <w:rPr>
          <w:sz w:val="28"/>
          <w:szCs w:val="28"/>
        </w:rPr>
        <w:t xml:space="preserve">а также через портал исполнительных органов государственной власти и официальный сайт </w:t>
      </w:r>
      <w:r>
        <w:rPr>
          <w:sz w:val="28"/>
          <w:szCs w:val="28"/>
          <w:lang w:val="ru-RU"/>
        </w:rPr>
        <w:t>Ивановского сельского поселения Красноармейского района</w:t>
      </w:r>
    </w:p>
    <w:p w:rsidR="00951909" w:rsidRDefault="00951909" w:rsidP="009519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снижения количества коллективных и повторных обращений граждан, проводятся встречи с </w:t>
      </w:r>
      <w:proofErr w:type="spellStart"/>
      <w:r>
        <w:rPr>
          <w:sz w:val="28"/>
          <w:szCs w:val="28"/>
        </w:rPr>
        <w:t>ТОСами</w:t>
      </w:r>
      <w:proofErr w:type="spellEnd"/>
      <w:r>
        <w:rPr>
          <w:sz w:val="28"/>
          <w:szCs w:val="28"/>
        </w:rPr>
        <w:t xml:space="preserve"> и председателя квартальных комитетов, в которых принимают участие глава и депутаты поселения. </w:t>
      </w:r>
    </w:p>
    <w:p w:rsidR="00951909" w:rsidRDefault="00951909" w:rsidP="009519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администрации поселения нацелены на необходимость ведения разъяснительной работы среди населения по интересующим вопросам, в целях исключения повторных и многократных обращений граждан.</w:t>
      </w:r>
    </w:p>
    <w:p w:rsidR="00951909" w:rsidRDefault="00951909" w:rsidP="00951909">
      <w:pPr>
        <w:ind w:firstLine="720"/>
        <w:jc w:val="both"/>
        <w:rPr>
          <w:sz w:val="28"/>
          <w:szCs w:val="28"/>
        </w:rPr>
      </w:pPr>
    </w:p>
    <w:p w:rsidR="00951909" w:rsidRDefault="00951909" w:rsidP="00951909"/>
    <w:p w:rsidR="00951909" w:rsidRPr="00F320EB" w:rsidRDefault="00951909" w:rsidP="00951909">
      <w:pPr>
        <w:jc w:val="both"/>
        <w:rPr>
          <w:sz w:val="28"/>
          <w:szCs w:val="28"/>
        </w:rPr>
      </w:pPr>
      <w:r w:rsidRPr="00F320EB">
        <w:rPr>
          <w:sz w:val="28"/>
          <w:szCs w:val="28"/>
        </w:rPr>
        <w:t>Ведущий специалист общего отдела,</w:t>
      </w:r>
    </w:p>
    <w:p w:rsidR="00951909" w:rsidRPr="00F320EB" w:rsidRDefault="00951909" w:rsidP="00951909">
      <w:pPr>
        <w:jc w:val="both"/>
        <w:rPr>
          <w:sz w:val="28"/>
          <w:szCs w:val="28"/>
        </w:rPr>
      </w:pPr>
      <w:r w:rsidRPr="00F320EB">
        <w:rPr>
          <w:sz w:val="28"/>
          <w:szCs w:val="28"/>
        </w:rPr>
        <w:t xml:space="preserve">делопроизводитель администрации </w:t>
      </w:r>
    </w:p>
    <w:p w:rsidR="00951909" w:rsidRPr="00F320EB" w:rsidRDefault="00951909" w:rsidP="00951909">
      <w:pPr>
        <w:jc w:val="both"/>
        <w:rPr>
          <w:sz w:val="28"/>
          <w:szCs w:val="28"/>
        </w:rPr>
      </w:pPr>
      <w:r w:rsidRPr="00F320EB">
        <w:rPr>
          <w:sz w:val="28"/>
          <w:szCs w:val="28"/>
        </w:rPr>
        <w:t xml:space="preserve">Ивановского сельского поселения </w:t>
      </w:r>
    </w:p>
    <w:p w:rsidR="00951909" w:rsidRPr="00F320EB" w:rsidRDefault="00951909" w:rsidP="00951909">
      <w:pPr>
        <w:jc w:val="both"/>
        <w:rPr>
          <w:sz w:val="28"/>
          <w:szCs w:val="28"/>
        </w:rPr>
      </w:pPr>
      <w:r w:rsidRPr="00F320EB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sz w:val="28"/>
          <w:szCs w:val="28"/>
        </w:rPr>
        <w:t>Ю.Н.Галат</w:t>
      </w:r>
      <w:proofErr w:type="spellEnd"/>
    </w:p>
    <w:p w:rsidR="0013415C" w:rsidRDefault="00951909"/>
    <w:sectPr w:rsidR="0013415C" w:rsidSect="005625C9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27D6"/>
    <w:multiLevelType w:val="hybridMultilevel"/>
    <w:tmpl w:val="4D5E6AF0"/>
    <w:lvl w:ilvl="0" w:tplc="EDD802F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1909"/>
    <w:rsid w:val="000341D8"/>
    <w:rsid w:val="00133FC8"/>
    <w:rsid w:val="002350AB"/>
    <w:rsid w:val="00310AD6"/>
    <w:rsid w:val="0038469B"/>
    <w:rsid w:val="003C3991"/>
    <w:rsid w:val="00425175"/>
    <w:rsid w:val="006A7601"/>
    <w:rsid w:val="007E6BA9"/>
    <w:rsid w:val="00951909"/>
    <w:rsid w:val="00CA7362"/>
    <w:rsid w:val="00D7319A"/>
    <w:rsid w:val="00E05C6D"/>
    <w:rsid w:val="00E56F46"/>
    <w:rsid w:val="00F417D4"/>
    <w:rsid w:val="00FC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909"/>
    <w:pPr>
      <w:spacing w:after="120"/>
      <w:ind w:left="283"/>
    </w:pPr>
    <w:rPr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95190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basedOn w:val="a0"/>
    <w:uiPriority w:val="99"/>
    <w:unhideWhenUsed/>
    <w:rsid w:val="00951909"/>
    <w:rPr>
      <w:color w:val="0000FF"/>
      <w:u w:val="single"/>
    </w:rPr>
  </w:style>
  <w:style w:type="paragraph" w:customStyle="1" w:styleId="Default">
    <w:name w:val="Default"/>
    <w:rsid w:val="009519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2;&#1076;&#1084;-&#1080;&#1074;&#1072;&#1085;&#1086;&#1074;&#1089;&#1082;&#1072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Priem</cp:lastModifiedBy>
  <cp:revision>1</cp:revision>
  <dcterms:created xsi:type="dcterms:W3CDTF">2021-01-18T07:08:00Z</dcterms:created>
  <dcterms:modified xsi:type="dcterms:W3CDTF">2021-01-18T07:09:00Z</dcterms:modified>
</cp:coreProperties>
</file>