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3D" w:rsidRDefault="009E1E3D" w:rsidP="009E1E3D">
      <w:pPr>
        <w:jc w:val="center"/>
        <w:rPr>
          <w:b/>
          <w:bCs/>
          <w:caps/>
          <w:spacing w:val="-2"/>
          <w:sz w:val="28"/>
          <w:szCs w:val="28"/>
        </w:rPr>
      </w:pPr>
      <w:r>
        <w:rPr>
          <w:noProof/>
        </w:rPr>
        <w:drawing>
          <wp:inline distT="0" distB="0" distL="0" distR="0">
            <wp:extent cx="428625" cy="485775"/>
            <wp:effectExtent l="19050" t="0" r="952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srcRect/>
                    <a:stretch>
                      <a:fillRect/>
                    </a:stretch>
                  </pic:blipFill>
                  <pic:spPr bwMode="auto">
                    <a:xfrm rot="10800000" flipV="1">
                      <a:off x="0" y="0"/>
                      <a:ext cx="428625" cy="485775"/>
                    </a:xfrm>
                    <a:prstGeom prst="rect">
                      <a:avLst/>
                    </a:prstGeom>
                    <a:noFill/>
                    <a:ln w="9525">
                      <a:noFill/>
                      <a:miter lim="800000"/>
                      <a:headEnd/>
                      <a:tailEnd/>
                    </a:ln>
                  </pic:spPr>
                </pic:pic>
              </a:graphicData>
            </a:graphic>
          </wp:inline>
        </w:drawing>
      </w:r>
    </w:p>
    <w:p w:rsidR="009E1E3D" w:rsidRPr="009E1E3D" w:rsidRDefault="009E1E3D" w:rsidP="009E1E3D">
      <w:pPr>
        <w:spacing w:line="240" w:lineRule="auto"/>
        <w:jc w:val="center"/>
        <w:rPr>
          <w:rFonts w:ascii="Times New Roman" w:hAnsi="Times New Roman" w:cs="Times New Roman"/>
          <w:b/>
          <w:bCs/>
          <w:caps/>
          <w:spacing w:val="-2"/>
          <w:sz w:val="28"/>
          <w:szCs w:val="28"/>
        </w:rPr>
      </w:pPr>
      <w:r w:rsidRPr="009E1E3D">
        <w:rPr>
          <w:rFonts w:ascii="Times New Roman" w:hAnsi="Times New Roman" w:cs="Times New Roman"/>
          <w:b/>
          <w:bCs/>
          <w:caps/>
          <w:spacing w:val="-2"/>
          <w:sz w:val="28"/>
          <w:szCs w:val="28"/>
        </w:rPr>
        <w:t xml:space="preserve">Совет </w:t>
      </w:r>
      <w:r>
        <w:rPr>
          <w:rFonts w:ascii="Times New Roman" w:hAnsi="Times New Roman" w:cs="Times New Roman"/>
          <w:b/>
          <w:bCs/>
          <w:caps/>
          <w:spacing w:val="-2"/>
          <w:sz w:val="28"/>
          <w:szCs w:val="28"/>
        </w:rPr>
        <w:t xml:space="preserve">                                                                                                              </w:t>
      </w:r>
      <w:r w:rsidRPr="009E1E3D">
        <w:rPr>
          <w:rFonts w:ascii="Times New Roman" w:hAnsi="Times New Roman" w:cs="Times New Roman"/>
          <w:b/>
          <w:bCs/>
          <w:caps/>
          <w:spacing w:val="-2"/>
          <w:sz w:val="28"/>
          <w:szCs w:val="28"/>
        </w:rPr>
        <w:t>ИВАНОВСКОГО СЕЛЬСКОГО ПОСЕЛЕНИЯ</w:t>
      </w:r>
      <w:r>
        <w:rPr>
          <w:rFonts w:ascii="Times New Roman" w:hAnsi="Times New Roman" w:cs="Times New Roman"/>
          <w:b/>
          <w:bCs/>
          <w:caps/>
          <w:spacing w:val="-2"/>
          <w:sz w:val="28"/>
          <w:szCs w:val="28"/>
        </w:rPr>
        <w:t xml:space="preserve">                    </w:t>
      </w:r>
      <w:r w:rsidRPr="009E1E3D">
        <w:rPr>
          <w:rFonts w:ascii="Times New Roman" w:hAnsi="Times New Roman" w:cs="Times New Roman"/>
          <w:b/>
          <w:bCs/>
          <w:caps/>
          <w:spacing w:val="-2"/>
          <w:sz w:val="28"/>
          <w:szCs w:val="28"/>
        </w:rPr>
        <w:t>КрасноармейскОГО районА</w:t>
      </w:r>
    </w:p>
    <w:p w:rsidR="009E1E3D" w:rsidRPr="009E1E3D" w:rsidRDefault="009E1E3D" w:rsidP="009E1E3D">
      <w:pPr>
        <w:jc w:val="center"/>
        <w:rPr>
          <w:rFonts w:ascii="Times New Roman" w:hAnsi="Times New Roman" w:cs="Times New Roman"/>
          <w:b/>
          <w:bCs/>
          <w:caps/>
          <w:sz w:val="36"/>
          <w:szCs w:val="36"/>
        </w:rPr>
      </w:pPr>
      <w:r w:rsidRPr="009E1E3D">
        <w:rPr>
          <w:rFonts w:ascii="Times New Roman" w:hAnsi="Times New Roman" w:cs="Times New Roman"/>
          <w:b/>
          <w:bCs/>
          <w:caps/>
          <w:sz w:val="36"/>
          <w:szCs w:val="36"/>
        </w:rPr>
        <w:t>РЕШЕНИЕ</w:t>
      </w:r>
    </w:p>
    <w:p w:rsidR="009E1E3D" w:rsidRPr="009E1E3D" w:rsidRDefault="009E1E3D" w:rsidP="009E1E3D">
      <w:pPr>
        <w:rPr>
          <w:rFonts w:ascii="Times New Roman" w:hAnsi="Times New Roman" w:cs="Times New Roman"/>
        </w:rPr>
      </w:pPr>
      <w:r w:rsidRPr="009E1E3D">
        <w:rPr>
          <w:rFonts w:ascii="Times New Roman" w:hAnsi="Times New Roman" w:cs="Times New Roman"/>
          <w:sz w:val="28"/>
          <w:szCs w:val="28"/>
        </w:rPr>
        <w:t xml:space="preserve">от </w:t>
      </w:r>
      <w:r>
        <w:rPr>
          <w:rFonts w:ascii="Times New Roman" w:hAnsi="Times New Roman" w:cs="Times New Roman"/>
          <w:sz w:val="28"/>
          <w:szCs w:val="28"/>
        </w:rPr>
        <w:t>________</w:t>
      </w:r>
      <w:r w:rsidRPr="009E1E3D">
        <w:rPr>
          <w:rFonts w:ascii="Times New Roman" w:hAnsi="Times New Roman" w:cs="Times New Roman"/>
          <w:sz w:val="28"/>
          <w:szCs w:val="28"/>
        </w:rPr>
        <w:t xml:space="preserve"> 2017 года     </w:t>
      </w:r>
      <w:r w:rsidRPr="009E1E3D">
        <w:rPr>
          <w:rFonts w:ascii="Times New Roman" w:hAnsi="Times New Roman" w:cs="Times New Roman"/>
        </w:rPr>
        <w:t xml:space="preserve">                 станица Ивановская                                          </w:t>
      </w:r>
      <w:r>
        <w:rPr>
          <w:rFonts w:ascii="Times New Roman" w:hAnsi="Times New Roman" w:cs="Times New Roman"/>
        </w:rPr>
        <w:t xml:space="preserve">    </w:t>
      </w:r>
      <w:r w:rsidRPr="009E1E3D">
        <w:rPr>
          <w:rFonts w:ascii="Times New Roman" w:hAnsi="Times New Roman" w:cs="Times New Roman"/>
        </w:rPr>
        <w:t xml:space="preserve"> </w:t>
      </w:r>
      <w:r>
        <w:rPr>
          <w:rFonts w:ascii="Times New Roman" w:hAnsi="Times New Roman" w:cs="Times New Roman"/>
        </w:rPr>
        <w:t xml:space="preserve">       </w:t>
      </w:r>
      <w:r w:rsidRPr="009E1E3D">
        <w:rPr>
          <w:rFonts w:ascii="Times New Roman" w:hAnsi="Times New Roman" w:cs="Times New Roman"/>
        </w:rPr>
        <w:t xml:space="preserve">    </w:t>
      </w:r>
      <w:r w:rsidRPr="009E1E3D">
        <w:rPr>
          <w:rFonts w:ascii="Times New Roman" w:hAnsi="Times New Roman" w:cs="Times New Roman"/>
          <w:sz w:val="28"/>
          <w:szCs w:val="28"/>
        </w:rPr>
        <w:t xml:space="preserve">№ </w:t>
      </w:r>
      <w:r>
        <w:rPr>
          <w:rFonts w:ascii="Times New Roman" w:hAnsi="Times New Roman" w:cs="Times New Roman"/>
          <w:sz w:val="28"/>
          <w:szCs w:val="28"/>
        </w:rPr>
        <w:t>____</w:t>
      </w:r>
    </w:p>
    <w:p w:rsidR="009E1E3D" w:rsidRPr="005653FC" w:rsidRDefault="009E1E3D" w:rsidP="009E1E3D">
      <w:pPr>
        <w:widowControl w:val="0"/>
        <w:autoSpaceDE w:val="0"/>
        <w:autoSpaceDN w:val="0"/>
        <w:adjustRightInd w:val="0"/>
        <w:spacing w:after="0" w:line="240" w:lineRule="auto"/>
        <w:jc w:val="center"/>
        <w:rPr>
          <w:rFonts w:ascii="Times New Roman" w:hAnsi="Times New Roman" w:cs="Times New Roman"/>
          <w:b/>
          <w:bCs/>
          <w:sz w:val="28"/>
          <w:szCs w:val="28"/>
        </w:rPr>
      </w:pPr>
      <w:r w:rsidRPr="005653FC">
        <w:rPr>
          <w:rFonts w:ascii="Times New Roman" w:hAnsi="Times New Roman" w:cs="Times New Roman"/>
          <w:b/>
          <w:bCs/>
          <w:sz w:val="28"/>
          <w:szCs w:val="28"/>
        </w:rPr>
        <w:t xml:space="preserve">Об утверждении  программы «Комплексное развитие социальной инфраструктуры на территории муниципального образования Ивановского сельского поселения Красноармейского района </w:t>
      </w:r>
    </w:p>
    <w:p w:rsidR="009E1E3D" w:rsidRPr="005653FC" w:rsidRDefault="009E1E3D" w:rsidP="005653FC">
      <w:pPr>
        <w:widowControl w:val="0"/>
        <w:autoSpaceDE w:val="0"/>
        <w:autoSpaceDN w:val="0"/>
        <w:adjustRightInd w:val="0"/>
        <w:spacing w:after="0" w:line="240" w:lineRule="auto"/>
        <w:jc w:val="center"/>
        <w:rPr>
          <w:rFonts w:ascii="Times New Roman" w:hAnsi="Times New Roman" w:cs="Times New Roman"/>
          <w:b/>
          <w:bCs/>
          <w:sz w:val="28"/>
          <w:szCs w:val="28"/>
        </w:rPr>
      </w:pPr>
      <w:r w:rsidRPr="005653FC">
        <w:rPr>
          <w:rFonts w:ascii="Times New Roman" w:hAnsi="Times New Roman" w:cs="Times New Roman"/>
          <w:b/>
          <w:bCs/>
          <w:sz w:val="28"/>
          <w:szCs w:val="28"/>
        </w:rPr>
        <w:t>на 2016-2032 годы»</w:t>
      </w:r>
    </w:p>
    <w:p w:rsidR="009E1E3D" w:rsidRPr="005653FC" w:rsidRDefault="009E1E3D" w:rsidP="009E1E3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         </w:t>
      </w:r>
      <w:r w:rsidRPr="005653FC">
        <w:rPr>
          <w:rFonts w:ascii="Times New Roman" w:hAnsi="Times New Roman" w:cs="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5653FC">
        <w:rPr>
          <w:rFonts w:ascii="Times New Roman" w:hAnsi="Times New Roman" w:cs="Times New Roman"/>
          <w:color w:val="000000"/>
          <w:sz w:val="28"/>
          <w:szCs w:val="28"/>
        </w:rPr>
        <w:t>соответствии с пунктом 4.1 статьи 6 Градостроительного кодекса Российской Федерации</w:t>
      </w:r>
      <w:r w:rsidRPr="005653FC">
        <w:rPr>
          <w:rFonts w:ascii="Times New Roman" w:hAnsi="Times New Roman" w:cs="Times New Roman"/>
          <w:sz w:val="28"/>
          <w:szCs w:val="28"/>
        </w:rPr>
        <w:t>,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Ивановского сельского поселения Красноармейского района, Совет Ивановского сельского поселения Красноармейского района р е ш и л:</w:t>
      </w:r>
    </w:p>
    <w:p w:rsidR="009E1E3D" w:rsidRPr="005653FC" w:rsidRDefault="009E1E3D" w:rsidP="009E1E3D">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5653FC">
        <w:rPr>
          <w:rFonts w:ascii="Times New Roman" w:hAnsi="Times New Roman" w:cs="Times New Roman"/>
          <w:sz w:val="28"/>
          <w:szCs w:val="28"/>
        </w:rPr>
        <w:t xml:space="preserve">         1. Утвердить  программу комплексного развития социальной инфраструктуры на территории  Ивановского сельского поселения Красноармейского района на 2017-2032 годы (приложение).</w:t>
      </w:r>
    </w:p>
    <w:p w:rsidR="009E1E3D" w:rsidRPr="005653FC" w:rsidRDefault="009E1E3D" w:rsidP="009E1E3D">
      <w:pPr>
        <w:autoSpaceDE w:val="0"/>
        <w:autoSpaceDN w:val="0"/>
        <w:adjustRightInd w:val="0"/>
        <w:spacing w:after="0" w:line="240" w:lineRule="auto"/>
        <w:jc w:val="both"/>
        <w:rPr>
          <w:rFonts w:ascii="Times New Roman" w:hAnsi="Times New Roman" w:cs="Times New Roman"/>
          <w:sz w:val="28"/>
          <w:szCs w:val="28"/>
        </w:rPr>
      </w:pPr>
      <w:r w:rsidRPr="005653FC">
        <w:rPr>
          <w:rFonts w:ascii="Times New Roman" w:hAnsi="Times New Roman" w:cs="Times New Roman"/>
          <w:sz w:val="28"/>
          <w:szCs w:val="28"/>
        </w:rPr>
        <w:t xml:space="preserve">         2. Разместить  программу комплексного развития социальной инфраструктуры Ивановского сельского поселения Красноармейского на 2017-2032 годы на </w:t>
      </w:r>
      <w:hyperlink r:id="rId9" w:history="1">
        <w:r w:rsidRPr="005653FC">
          <w:rPr>
            <w:rFonts w:ascii="Times New Roman" w:hAnsi="Times New Roman" w:cs="Times New Roman"/>
            <w:sz w:val="28"/>
            <w:szCs w:val="28"/>
          </w:rPr>
          <w:t>официальном сайте</w:t>
        </w:r>
      </w:hyperlink>
      <w:r w:rsidRPr="005653FC">
        <w:rPr>
          <w:rFonts w:ascii="Times New Roman" w:hAnsi="Times New Roman" w:cs="Times New Roman"/>
          <w:sz w:val="28"/>
          <w:szCs w:val="28"/>
        </w:rPr>
        <w:t xml:space="preserve"> администрации Ивановского сельского поселения в информационно-телекоммуникационной сети «Интернет».</w:t>
      </w:r>
    </w:p>
    <w:p w:rsidR="009E1E3D" w:rsidRPr="005653FC" w:rsidRDefault="009E1E3D" w:rsidP="009E1E3D">
      <w:pPr>
        <w:pStyle w:val="12"/>
        <w:suppressAutoHyphens w:val="0"/>
        <w:spacing w:before="10" w:line="100" w:lineRule="atLeast"/>
        <w:jc w:val="both"/>
        <w:rPr>
          <w:rFonts w:ascii="Times New Roman" w:hAnsi="Times New Roman"/>
          <w:sz w:val="28"/>
          <w:szCs w:val="28"/>
        </w:rPr>
      </w:pPr>
      <w:r w:rsidRPr="005653FC">
        <w:rPr>
          <w:rFonts w:ascii="Times New Roman" w:hAnsi="Times New Roman"/>
          <w:sz w:val="28"/>
          <w:szCs w:val="28"/>
        </w:rPr>
        <w:t xml:space="preserve">        3. Контроль за выполнением данного решения возложить на председателя комиссии по вопросам экономики, бюджету, финансам, налогам, распоряжению муниципальной собственностью Кольцова А.В.</w:t>
      </w:r>
    </w:p>
    <w:p w:rsidR="009E1E3D" w:rsidRPr="007658C0" w:rsidRDefault="009E1E3D" w:rsidP="005653FC">
      <w:pPr>
        <w:pStyle w:val="12"/>
        <w:suppressAutoHyphens w:val="0"/>
        <w:spacing w:before="10" w:line="100" w:lineRule="atLeast"/>
        <w:ind w:firstLine="851"/>
        <w:jc w:val="both"/>
        <w:rPr>
          <w:rFonts w:ascii="Times New Roman" w:hAnsi="Times New Roman"/>
          <w:sz w:val="28"/>
          <w:szCs w:val="28"/>
        </w:rPr>
      </w:pPr>
      <w:r w:rsidRPr="005653FC">
        <w:rPr>
          <w:rFonts w:ascii="Times New Roman" w:hAnsi="Times New Roman"/>
          <w:sz w:val="28"/>
          <w:szCs w:val="28"/>
        </w:rPr>
        <w:t>4. Решение вступает в силу со дня его подписания.</w:t>
      </w:r>
    </w:p>
    <w:p w:rsidR="009E1E3D" w:rsidRPr="005653FC" w:rsidRDefault="009E1E3D" w:rsidP="005653FC">
      <w:pPr>
        <w:autoSpaceDE w:val="0"/>
        <w:autoSpaceDN w:val="0"/>
        <w:adjustRightInd w:val="0"/>
        <w:spacing w:line="240" w:lineRule="auto"/>
        <w:rPr>
          <w:rFonts w:ascii="Times New Roman" w:hAnsi="Times New Roman" w:cs="Times New Roman"/>
          <w:bCs/>
          <w:sz w:val="28"/>
          <w:szCs w:val="28"/>
        </w:rPr>
      </w:pPr>
      <w:r w:rsidRPr="009E1E3D">
        <w:rPr>
          <w:rFonts w:ascii="Times New Roman" w:hAnsi="Times New Roman" w:cs="Times New Roman"/>
          <w:bCs/>
          <w:sz w:val="28"/>
          <w:szCs w:val="28"/>
        </w:rPr>
        <w:t>Председатель</w:t>
      </w:r>
      <w:r>
        <w:rPr>
          <w:rFonts w:ascii="Times New Roman" w:hAnsi="Times New Roman" w:cs="Times New Roman"/>
          <w:bCs/>
          <w:sz w:val="28"/>
          <w:szCs w:val="28"/>
        </w:rPr>
        <w:t xml:space="preserve">                                                                                                                     </w:t>
      </w:r>
      <w:r w:rsidRPr="009E1E3D">
        <w:rPr>
          <w:rFonts w:ascii="Times New Roman" w:hAnsi="Times New Roman" w:cs="Times New Roman"/>
          <w:bCs/>
          <w:sz w:val="28"/>
          <w:szCs w:val="28"/>
        </w:rPr>
        <w:t xml:space="preserve"> Совета </w:t>
      </w:r>
      <w:r w:rsidRPr="009E1E3D">
        <w:rPr>
          <w:rFonts w:ascii="Times New Roman" w:hAnsi="Times New Roman" w:cs="Times New Roman"/>
          <w:sz w:val="28"/>
          <w:szCs w:val="28"/>
        </w:rPr>
        <w:t>Ивановского сельского поселения</w:t>
      </w:r>
      <w:r>
        <w:rPr>
          <w:rFonts w:ascii="Times New Roman" w:hAnsi="Times New Roman" w:cs="Times New Roman"/>
          <w:sz w:val="28"/>
          <w:szCs w:val="28"/>
        </w:rPr>
        <w:t xml:space="preserve">                                           </w:t>
      </w:r>
      <w:r w:rsidRPr="009E1E3D">
        <w:rPr>
          <w:rFonts w:ascii="Times New Roman" w:hAnsi="Times New Roman" w:cs="Times New Roman"/>
          <w:sz w:val="28"/>
          <w:szCs w:val="28"/>
        </w:rPr>
        <w:t>Красноармейского района</w:t>
      </w:r>
      <w:r w:rsidRPr="009E1E3D">
        <w:rPr>
          <w:rFonts w:ascii="Times New Roman" w:hAnsi="Times New Roman" w:cs="Times New Roman"/>
          <w:sz w:val="28"/>
          <w:szCs w:val="28"/>
        </w:rPr>
        <w:tab/>
      </w:r>
      <w:r w:rsidRPr="009E1E3D">
        <w:rPr>
          <w:rFonts w:ascii="Times New Roman" w:hAnsi="Times New Roman" w:cs="Times New Roman"/>
          <w:sz w:val="28"/>
          <w:szCs w:val="28"/>
        </w:rPr>
        <w:tab/>
      </w:r>
      <w:r w:rsidRPr="009E1E3D">
        <w:rPr>
          <w:rFonts w:ascii="Times New Roman" w:hAnsi="Times New Roman" w:cs="Times New Roman"/>
          <w:sz w:val="28"/>
          <w:szCs w:val="28"/>
        </w:rPr>
        <w:tab/>
      </w:r>
      <w:r w:rsidRPr="009E1E3D">
        <w:rPr>
          <w:rFonts w:ascii="Times New Roman" w:hAnsi="Times New Roman" w:cs="Times New Roman"/>
          <w:sz w:val="28"/>
          <w:szCs w:val="28"/>
        </w:rPr>
        <w:tab/>
      </w:r>
      <w:r w:rsidRPr="009E1E3D">
        <w:rPr>
          <w:rFonts w:ascii="Times New Roman" w:hAnsi="Times New Roman" w:cs="Times New Roman"/>
          <w:sz w:val="28"/>
          <w:szCs w:val="28"/>
        </w:rPr>
        <w:tab/>
      </w:r>
      <w:r w:rsidRPr="009E1E3D">
        <w:rPr>
          <w:rFonts w:ascii="Times New Roman" w:hAnsi="Times New Roman" w:cs="Times New Roman"/>
          <w:sz w:val="28"/>
          <w:szCs w:val="28"/>
        </w:rPr>
        <w:tab/>
        <w:t xml:space="preserve">    </w:t>
      </w:r>
      <w:r w:rsidR="005653FC">
        <w:rPr>
          <w:rFonts w:ascii="Times New Roman" w:hAnsi="Times New Roman" w:cs="Times New Roman"/>
          <w:sz w:val="28"/>
          <w:szCs w:val="28"/>
        </w:rPr>
        <w:t xml:space="preserve">  </w:t>
      </w:r>
      <w:r w:rsidRPr="009E1E3D">
        <w:rPr>
          <w:rFonts w:ascii="Times New Roman" w:hAnsi="Times New Roman" w:cs="Times New Roman"/>
          <w:sz w:val="28"/>
          <w:szCs w:val="28"/>
        </w:rPr>
        <w:t xml:space="preserve"> </w:t>
      </w:r>
      <w:r>
        <w:rPr>
          <w:rFonts w:ascii="Times New Roman" w:hAnsi="Times New Roman" w:cs="Times New Roman"/>
          <w:sz w:val="28"/>
          <w:szCs w:val="28"/>
        </w:rPr>
        <w:t xml:space="preserve">  </w:t>
      </w:r>
      <w:r w:rsidR="005653FC">
        <w:rPr>
          <w:rFonts w:ascii="Times New Roman" w:hAnsi="Times New Roman" w:cs="Times New Roman"/>
          <w:sz w:val="28"/>
          <w:szCs w:val="28"/>
        </w:rPr>
        <w:t xml:space="preserve">    В. Н. Шелудько</w:t>
      </w:r>
    </w:p>
    <w:p w:rsidR="009E1E3D" w:rsidRDefault="009E1E3D" w:rsidP="009E1E3D">
      <w:pPr>
        <w:pStyle w:val="12"/>
        <w:jc w:val="both"/>
        <w:rPr>
          <w:rFonts w:ascii="Times New Roman" w:hAnsi="Times New Roman"/>
          <w:sz w:val="28"/>
        </w:rPr>
      </w:pPr>
      <w:r>
        <w:rPr>
          <w:rFonts w:ascii="Times New Roman" w:hAnsi="Times New Roman"/>
          <w:sz w:val="28"/>
        </w:rPr>
        <w:t xml:space="preserve">Глава </w:t>
      </w:r>
    </w:p>
    <w:p w:rsidR="009E1E3D" w:rsidRDefault="009E1E3D" w:rsidP="009E1E3D">
      <w:pPr>
        <w:pStyle w:val="12"/>
        <w:jc w:val="both"/>
        <w:rPr>
          <w:rFonts w:ascii="Times New Roman" w:hAnsi="Times New Roman"/>
          <w:sz w:val="28"/>
        </w:rPr>
      </w:pPr>
      <w:r>
        <w:rPr>
          <w:rFonts w:ascii="Times New Roman" w:hAnsi="Times New Roman"/>
          <w:sz w:val="28"/>
        </w:rPr>
        <w:t xml:space="preserve">Ивановского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p>
    <w:p w:rsidR="00041388" w:rsidRPr="00D16641" w:rsidRDefault="009E1E3D" w:rsidP="000413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sz w:val="28"/>
        </w:rPr>
        <w:t>Красноармейского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5653FC">
        <w:rPr>
          <w:rFonts w:ascii="Times New Roman" w:hAnsi="Times New Roman"/>
          <w:sz w:val="28"/>
        </w:rPr>
        <w:t xml:space="preserve">    </w:t>
      </w:r>
      <w:r>
        <w:rPr>
          <w:rFonts w:ascii="Times New Roman" w:hAnsi="Times New Roman"/>
          <w:sz w:val="28"/>
        </w:rPr>
        <w:t xml:space="preserve">  А. А. Помеляйко</w:t>
      </w:r>
    </w:p>
    <w:p w:rsidR="00DB7363" w:rsidRDefault="00DB7363" w:rsidP="00DB7363"/>
    <w:tbl>
      <w:tblPr>
        <w:tblW w:w="10207" w:type="dxa"/>
        <w:tblInd w:w="-176" w:type="dxa"/>
        <w:tblLook w:val="0000"/>
      </w:tblPr>
      <w:tblGrid>
        <w:gridCol w:w="4873"/>
        <w:gridCol w:w="5334"/>
      </w:tblGrid>
      <w:tr w:rsidR="00DB7363" w:rsidTr="00DB7363">
        <w:tc>
          <w:tcPr>
            <w:tcW w:w="4873" w:type="dxa"/>
          </w:tcPr>
          <w:p w:rsidR="00DB7363" w:rsidRDefault="00DB7363" w:rsidP="005A2C38">
            <w:pPr>
              <w:pStyle w:val="ConsNormal"/>
              <w:widowControl/>
              <w:ind w:right="0" w:firstLine="0"/>
              <w:contextualSpacing/>
              <w:jc w:val="center"/>
              <w:rPr>
                <w:rFonts w:ascii="Times New Roman" w:hAnsi="Times New Roman" w:cs="Times New Roman"/>
                <w:sz w:val="28"/>
                <w:szCs w:val="28"/>
              </w:rPr>
            </w:pPr>
            <w:bookmarkStart w:id="0" w:name="_GoBack"/>
            <w:bookmarkEnd w:id="0"/>
          </w:p>
        </w:tc>
        <w:tc>
          <w:tcPr>
            <w:tcW w:w="5334" w:type="dxa"/>
          </w:tcPr>
          <w:p w:rsidR="00DB7363" w:rsidRDefault="00DB7363" w:rsidP="005A2C38">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p>
          <w:p w:rsidR="00DB7363" w:rsidRDefault="00DB7363" w:rsidP="005A2C38">
            <w:pPr>
              <w:pStyle w:val="ConsNormal"/>
              <w:widowControl/>
              <w:ind w:right="0" w:firstLine="0"/>
              <w:contextualSpacing/>
              <w:jc w:val="center"/>
              <w:rPr>
                <w:rFonts w:ascii="Times New Roman" w:hAnsi="Times New Roman" w:cs="Times New Roman"/>
                <w:sz w:val="28"/>
                <w:szCs w:val="28"/>
              </w:rPr>
            </w:pPr>
          </w:p>
          <w:p w:rsidR="00DB7363" w:rsidRDefault="00DB7363" w:rsidP="005A2C38">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УТВЕРЖДЕНА</w:t>
            </w:r>
          </w:p>
          <w:p w:rsidR="00DB7363" w:rsidRDefault="00DB7363" w:rsidP="005A2C38">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Ивановского сельского поселения Красноармейского района от </w:t>
            </w:r>
            <w:r>
              <w:rPr>
                <w:rFonts w:ascii="Times New Roman" w:hAnsi="Times New Roman" w:cs="Times New Roman"/>
                <w:sz w:val="28"/>
                <w:szCs w:val="28"/>
                <w:u w:val="single"/>
              </w:rPr>
              <w:t>_______</w:t>
            </w:r>
            <w:r>
              <w:rPr>
                <w:rFonts w:ascii="Times New Roman" w:hAnsi="Times New Roman" w:cs="Times New Roman"/>
                <w:sz w:val="28"/>
                <w:szCs w:val="28"/>
              </w:rPr>
              <w:t xml:space="preserve">№ </w:t>
            </w:r>
            <w:r>
              <w:rPr>
                <w:rFonts w:ascii="Times New Roman" w:hAnsi="Times New Roman" w:cs="Times New Roman"/>
                <w:sz w:val="28"/>
                <w:szCs w:val="28"/>
                <w:u w:val="single"/>
              </w:rPr>
              <w:t>___</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Default="00041388"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Pr="00CF3A3E"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041388" w:rsidRPr="005653FC" w:rsidRDefault="005653FC" w:rsidP="00041388">
      <w:pPr>
        <w:widowControl w:val="0"/>
        <w:autoSpaceDE w:val="0"/>
        <w:autoSpaceDN w:val="0"/>
        <w:adjustRightInd w:val="0"/>
        <w:spacing w:after="0" w:line="240" w:lineRule="auto"/>
        <w:jc w:val="center"/>
        <w:rPr>
          <w:rFonts w:ascii="Times New Roman" w:hAnsi="Times New Roman" w:cs="Times New Roman"/>
          <w:b/>
          <w:bCs/>
          <w:color w:val="FF0000"/>
          <w:sz w:val="40"/>
          <w:szCs w:val="40"/>
        </w:rPr>
      </w:pPr>
      <w:r w:rsidRPr="005653FC">
        <w:rPr>
          <w:rFonts w:ascii="Times New Roman" w:hAnsi="Times New Roman" w:cs="Times New Roman"/>
          <w:b/>
          <w:bCs/>
          <w:color w:val="FF0000"/>
          <w:sz w:val="40"/>
          <w:szCs w:val="40"/>
        </w:rPr>
        <w:t>ПРОЕКТ</w:t>
      </w:r>
    </w:p>
    <w:p w:rsidR="00041388" w:rsidRPr="00CF3A3E" w:rsidRDefault="00041388"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645823" w:rsidP="00DB7363">
      <w:pPr>
        <w:widowControl w:val="0"/>
        <w:autoSpaceDE w:val="0"/>
        <w:autoSpaceDN w:val="0"/>
        <w:adjustRightInd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w:t>
      </w:r>
      <w:r w:rsidR="00DB7363" w:rsidRPr="00D16641">
        <w:rPr>
          <w:rFonts w:ascii="Times New Roman" w:hAnsi="Times New Roman" w:cs="Times New Roman"/>
          <w:b/>
          <w:sz w:val="40"/>
          <w:szCs w:val="40"/>
        </w:rPr>
        <w:t xml:space="preserve">рограмма «Комплексное развитие социальной инфраструктуры на территории муниципального образования Ивановское сельское поселение Красноармейского района </w:t>
      </w:r>
    </w:p>
    <w:p w:rsidR="00DB7363" w:rsidRPr="00D16641" w:rsidRDefault="00DB7363" w:rsidP="00DB7363">
      <w:pPr>
        <w:widowControl w:val="0"/>
        <w:autoSpaceDE w:val="0"/>
        <w:autoSpaceDN w:val="0"/>
        <w:adjustRightInd w:val="0"/>
        <w:spacing w:after="0" w:line="240" w:lineRule="auto"/>
        <w:jc w:val="center"/>
        <w:rPr>
          <w:rFonts w:ascii="Times New Roman" w:hAnsi="Times New Roman" w:cs="Times New Roman"/>
          <w:b/>
          <w:sz w:val="40"/>
          <w:szCs w:val="40"/>
        </w:rPr>
      </w:pPr>
      <w:r w:rsidRPr="00D16641">
        <w:rPr>
          <w:rFonts w:ascii="Times New Roman" w:hAnsi="Times New Roman" w:cs="Times New Roman"/>
          <w:b/>
          <w:sz w:val="40"/>
          <w:szCs w:val="40"/>
        </w:rPr>
        <w:t>на 2017-2032 годы»</w:t>
      </w:r>
    </w:p>
    <w:p w:rsidR="00DB7363" w:rsidRPr="00DB7363" w:rsidRDefault="00DB7363" w:rsidP="00DB7363">
      <w:pPr>
        <w:widowControl w:val="0"/>
        <w:autoSpaceDE w:val="0"/>
        <w:autoSpaceDN w:val="0"/>
        <w:adjustRightInd w:val="0"/>
        <w:spacing w:after="0" w:line="240" w:lineRule="auto"/>
        <w:jc w:val="center"/>
        <w:rPr>
          <w:rFonts w:ascii="Times New Roman" w:hAnsi="Times New Roman" w:cs="Times New Roman"/>
          <w:b/>
          <w:sz w:val="24"/>
          <w:szCs w:val="24"/>
        </w:rPr>
      </w:pPr>
    </w:p>
    <w:p w:rsidR="00041388" w:rsidRPr="00DB7363" w:rsidRDefault="00041388" w:rsidP="00DB7363">
      <w:pPr>
        <w:widowControl w:val="0"/>
        <w:autoSpaceDE w:val="0"/>
        <w:autoSpaceDN w:val="0"/>
        <w:adjustRightInd w:val="0"/>
        <w:spacing w:after="0" w:line="240" w:lineRule="auto"/>
        <w:jc w:val="center"/>
        <w:rPr>
          <w:rFonts w:ascii="Times New Roman" w:hAnsi="Times New Roman" w:cs="Times New Roman"/>
          <w:b/>
          <w:bCs/>
          <w:sz w:val="40"/>
          <w:szCs w:val="40"/>
        </w:rPr>
      </w:pPr>
    </w:p>
    <w:p w:rsidR="00041388" w:rsidRPr="00CF3A3E" w:rsidRDefault="00041388"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041388" w:rsidRDefault="00041388"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16641" w:rsidRPr="00CF3A3E" w:rsidRDefault="00D16641" w:rsidP="00041388">
      <w:pPr>
        <w:widowControl w:val="0"/>
        <w:autoSpaceDE w:val="0"/>
        <w:autoSpaceDN w:val="0"/>
        <w:adjustRightInd w:val="0"/>
        <w:spacing w:after="0" w:line="240" w:lineRule="auto"/>
        <w:jc w:val="center"/>
        <w:rPr>
          <w:rFonts w:ascii="Times New Roman" w:hAnsi="Times New Roman" w:cs="Times New Roman"/>
          <w:b/>
          <w:bCs/>
          <w:sz w:val="40"/>
          <w:szCs w:val="40"/>
        </w:rPr>
      </w:pPr>
    </w:p>
    <w:p w:rsidR="00DB7363" w:rsidRDefault="00DB7363" w:rsidP="00DB7363">
      <w:pPr>
        <w:widowControl w:val="0"/>
        <w:autoSpaceDE w:val="0"/>
        <w:autoSpaceDN w:val="0"/>
        <w:adjustRightInd w:val="0"/>
        <w:spacing w:after="0" w:line="360" w:lineRule="auto"/>
        <w:rPr>
          <w:rFonts w:ascii="Times New Roman" w:hAnsi="Times New Roman" w:cs="Times New Roman"/>
          <w:b/>
          <w:bCs/>
          <w:sz w:val="40"/>
          <w:szCs w:val="40"/>
        </w:rPr>
      </w:pPr>
    </w:p>
    <w:p w:rsidR="00041388" w:rsidRPr="00CF3A3E" w:rsidRDefault="00041388" w:rsidP="00DB7363">
      <w:pPr>
        <w:widowControl w:val="0"/>
        <w:autoSpaceDE w:val="0"/>
        <w:autoSpaceDN w:val="0"/>
        <w:adjustRightInd w:val="0"/>
        <w:spacing w:after="0" w:line="360" w:lineRule="auto"/>
        <w:rPr>
          <w:rFonts w:ascii="Times New Roman" w:hAnsi="Times New Roman" w:cs="Times New Roman"/>
          <w:b/>
          <w:bCs/>
          <w:sz w:val="24"/>
          <w:szCs w:val="24"/>
        </w:rPr>
      </w:pPr>
      <w:r w:rsidRPr="00CF3A3E">
        <w:rPr>
          <w:rFonts w:ascii="Times New Roman" w:hAnsi="Times New Roman" w:cs="Times New Roman"/>
          <w:b/>
          <w:bCs/>
          <w:sz w:val="24"/>
          <w:szCs w:val="24"/>
        </w:rPr>
        <w:lastRenderedPageBreak/>
        <w:t>СОДЕРЖАНИЕ</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CF3A3E">
        <w:rPr>
          <w:rFonts w:ascii="Times New Roman" w:hAnsi="Times New Roman" w:cs="Times New Roman"/>
          <w:sz w:val="24"/>
          <w:szCs w:val="24"/>
        </w:rPr>
        <w:t>1</w:t>
      </w:r>
      <w:r w:rsidRPr="006A6CAB">
        <w:rPr>
          <w:rFonts w:ascii="Times New Roman" w:hAnsi="Times New Roman" w:cs="Times New Roman"/>
        </w:rPr>
        <w:t xml:space="preserve">. ПАСПОРТ </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2. ХАРАКТЕРИСТИКА СУЩЕСТВУЮЩЕГО СОСТОЯНИЯ СОЦИАЛЬНОЙ ИНФРАСТРУКТУРЫ</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2.1 ОПИСАНИЕ СОЦИАЛЬНО-ЭКОНОМИЧЕСКОГО СОСТОЯНИЯ ПОСЕЛЕНИЯ, СВЕДЕНИЯ О ГРАДОСТРОИТЕЛЬНОЙ ДЕЯТЕЛЬНОСТИ НА ТЕРРИТОРИИ ПОСЕЛЕНИЯ</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2.4. ОЦЕНКА НОРМАТИВНО – ПРАВОВОЙ БАЗЫ, НЕОБХОДИМОЙ ДЛЯ ФУНКЦИОНИРОВАНИЯ И РАЗВИТИЯ СОЦИАЛЬНОЙ ИНФРАСТРУКТУРЫ ПОСЕЛЕНИЯ</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041388" w:rsidRPr="006A6CAB"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041388" w:rsidRDefault="00041388" w:rsidP="00041388">
      <w:pPr>
        <w:widowControl w:val="0"/>
        <w:autoSpaceDE w:val="0"/>
        <w:autoSpaceDN w:val="0"/>
        <w:adjustRightInd w:val="0"/>
        <w:spacing w:after="0" w:line="240" w:lineRule="auto"/>
        <w:jc w:val="both"/>
        <w:rPr>
          <w:rFonts w:ascii="Times New Roman" w:hAnsi="Times New Roman" w:cs="Times New Roman"/>
        </w:rPr>
      </w:pPr>
      <w:r w:rsidRPr="006A6CAB">
        <w:rPr>
          <w:rFonts w:ascii="Times New Roman" w:hAnsi="Times New Roman" w:cs="Times New Roman"/>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Default="00DB7363" w:rsidP="00041388">
      <w:pPr>
        <w:widowControl w:val="0"/>
        <w:autoSpaceDE w:val="0"/>
        <w:autoSpaceDN w:val="0"/>
        <w:adjustRightInd w:val="0"/>
        <w:spacing w:after="0" w:line="240" w:lineRule="auto"/>
        <w:jc w:val="both"/>
        <w:rPr>
          <w:rFonts w:ascii="Times New Roman" w:hAnsi="Times New Roman" w:cs="Times New Roman"/>
        </w:rPr>
      </w:pPr>
    </w:p>
    <w:p w:rsidR="00DB7363" w:rsidRPr="006A6CAB" w:rsidRDefault="00DB7363" w:rsidP="00041388">
      <w:pPr>
        <w:widowControl w:val="0"/>
        <w:autoSpaceDE w:val="0"/>
        <w:autoSpaceDN w:val="0"/>
        <w:adjustRightInd w:val="0"/>
        <w:spacing w:after="0" w:line="240" w:lineRule="auto"/>
        <w:jc w:val="both"/>
        <w:rPr>
          <w:rFonts w:ascii="Times New Roman" w:hAnsi="Times New Roman" w:cs="Times New Roman"/>
        </w:rPr>
      </w:pPr>
    </w:p>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4"/>
          <w:szCs w:val="24"/>
        </w:rPr>
      </w:pPr>
    </w:p>
    <w:p w:rsidR="00041388" w:rsidRPr="00CF3A3E" w:rsidRDefault="00041388" w:rsidP="00041388">
      <w:pPr>
        <w:suppressAutoHyphens/>
        <w:autoSpaceDE w:val="0"/>
        <w:autoSpaceDN w:val="0"/>
        <w:adjustRightInd w:val="0"/>
        <w:spacing w:line="360" w:lineRule="auto"/>
        <w:jc w:val="center"/>
        <w:rPr>
          <w:rFonts w:ascii="Times New Roman" w:hAnsi="Times New Roman" w:cs="Times New Roman"/>
          <w:b/>
          <w:bCs/>
          <w:sz w:val="24"/>
          <w:szCs w:val="24"/>
        </w:rPr>
      </w:pPr>
      <w:r w:rsidRPr="00CF3A3E">
        <w:rPr>
          <w:rFonts w:ascii="Times New Roman" w:hAnsi="Times New Roman" w:cs="Times New Roman"/>
          <w:b/>
          <w:bCs/>
          <w:sz w:val="24"/>
          <w:szCs w:val="24"/>
        </w:rPr>
        <w:lastRenderedPageBreak/>
        <w:t>1.</w:t>
      </w:r>
      <w:r w:rsidRPr="00CF3A3E">
        <w:rPr>
          <w:rFonts w:ascii="Times New Roman" w:hAnsi="Times New Roman" w:cs="Times New Roman"/>
          <w:b/>
          <w:bCs/>
          <w:sz w:val="24"/>
          <w:szCs w:val="24"/>
        </w:rPr>
        <w:tab/>
        <w:t>ПАСПОРТ</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655"/>
      </w:tblGrid>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360" w:lineRule="auto"/>
              <w:jc w:val="center"/>
              <w:rPr>
                <w:rFonts w:ascii="Times New Roman" w:hAnsi="Times New Roman" w:cs="Times New Roman"/>
              </w:rPr>
            </w:pPr>
            <w:r w:rsidRPr="00F8620A">
              <w:rPr>
                <w:rFonts w:ascii="Times New Roman" w:hAnsi="Times New Roman" w:cs="Times New Roman"/>
              </w:rPr>
              <w:t>Наименование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645823" w:rsidP="00041388">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П</w:t>
            </w:r>
            <w:r w:rsidR="00041388" w:rsidRPr="00F8620A">
              <w:rPr>
                <w:rFonts w:ascii="Times New Roman" w:hAnsi="Times New Roman" w:cs="Times New Roman"/>
              </w:rPr>
              <w:t>рограмма «Комплексное развитие социальной инфраструктуры на территории Ивановского сельское поселение Красноармейского района на 2017-2032 годы» (далее - Программа)</w:t>
            </w:r>
          </w:p>
        </w:tc>
      </w:tr>
      <w:tr w:rsidR="00041388" w:rsidRPr="00CF3A3E" w:rsidTr="00FB5788">
        <w:trPr>
          <w:trHeight w:val="1460"/>
        </w:trPr>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Основания для разработки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Разработчик программы, его местонахождение</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Администрация Ивановского сельского поселения Красноармейского района Россия, Краснодарский край, Красноармейский район, станица Ивановская, улица Советская, 26</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Исполнители программы, его местонахождение</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Администрация Ивановского сельского поселения Красноармейского района Россия, Краснодарский край, Красноармейский район, станица Ивановская, улица Советская, 26</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Контроль за реализацией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 xml:space="preserve">Контроль за реализацией Программы осуществляет Администрация Ивановского сельского поселения Красноармейского района и Совет депутатов Ивановского сельского поселения Красноармейского района </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Цель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Ивановского  сельского поселения Красноармейского района </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Задачи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г) Обеспечение 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д) Повышение эффективности функционирования действующей социальной инфраструктуры.</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Целевые показатели (индикаторы) обеспеченности населения объектами социальной инфраструктуры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Целевые показатели (индикаторы):</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 предоставление жилища малоимущим, иным указанным в законе гражданам, </w:t>
            </w:r>
            <w:r w:rsidRPr="00F8620A">
              <w:rPr>
                <w:rFonts w:ascii="Times New Roman" w:hAnsi="Times New Roman" w:cs="Times New Roman"/>
              </w:rPr>
              <w:lastRenderedPageBreak/>
              <w:t>нуждающимся в нем, бесплатно или за доступную плату из государственных и других фондов и др..</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В области инфраструктуры образования: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нормативы текущих финансовых затрат на обеспечение различных видов обучения и воспитания в расчете на одного обучающегося;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нормативы текущих финансовых затрат на обеспечение функционирования образовательных учреждений разных типов и видов в год;</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до 400 учащихся – 50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400-500 учащихся – 60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500-600 учащихся – 50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600-800 учащихся –  40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800-1100 учащихся –  33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1100-1500 учащихся – 21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1500-2000 учащихся – 17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свыше 2000 учащихся – 16 кв. м на 1 учащегося.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дворец (дом) творчества школьников – 3,3%;</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станция юных техников – 0,9%;</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станция юных натуралистов – 0,4%;</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станция юных туристов – 0,4%;</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детско-юношеская спортивная школа – 2,3%;</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детская школа искусств или музыкальная, художественная, хореографическая школа – 2,7%.</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В области инфраструктуры здравоохранения: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предоставление медицинской помощи населению;</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санитарно – эпидемиологическое благополучие населения.</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При вместимости стационарных учреждений:</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50 коек – 300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150 коек – 200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300-400 коек – 150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500-600 коек – 100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800 коек – 80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1000 коек – 60 кв. м на 1 койку.</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Для нестационарных (амбулаторных) учреждений:</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0,1 га на 100 посещений в смену, но не менее 0,5 га на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По ФАП: - для размещения ФАПов – 0,2 га на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для объектов скорой медицинской помощи   – 0,2 - 0,4 га на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для городских населенных пунктов с численностью населения до 50 тыс. человек 1 объект на 10 тыс. человек;</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для сельских населенных пунктов 1 объект на 6,2 тыс. человек.</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lastRenderedPageBreak/>
              <w:t>Нормативы размеров земельных для аптечных организаций:</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I-II групп – 0,3 га на объект или встроенные;</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III-V групп – 0,25 га на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 VI-VIII – 0,2 га на объект.   </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В области инфраструктуры спорта, здоровья и охраны окружающей среды:</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В области инфраструктуры культуры:</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стандарты библиотечного обслуживания населения в государственных учреждениях.</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от 5 до 10 тыс. человек – 1 объект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Размеры земельных участков  музеев устанавливаются заданием на проектирование.</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 - для сельских населенных пунктов – 200 мест на 1 тыс. человек.</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Размеры земельных участков городских и сельских учреждений культуры клубного типа устанавливаются заданием на проектирование.</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Норматив обеспеченности населения библиотеками по соответствующим  типам библиотек следует принимать:</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для сельских поселений с численностью населения от 1000 до  3000 тыс. человек - общедоступная -1 объект;</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Размеры земельных участков для библиотек устанавливаются заданием на проектирование.</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655" w:type="dxa"/>
            <w:tcBorders>
              <w:top w:val="single" w:sz="4" w:space="0" w:color="auto"/>
              <w:left w:val="single" w:sz="4" w:space="0" w:color="auto"/>
              <w:bottom w:val="single" w:sz="4" w:space="0" w:color="auto"/>
            </w:tcBorders>
            <w:vAlign w:val="center"/>
          </w:tcPr>
          <w:p w:rsidR="004E11DC" w:rsidRDefault="00041388" w:rsidP="004E11DC">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По состоянию на 01.0</w:t>
            </w:r>
            <w:r w:rsidR="004E11DC">
              <w:rPr>
                <w:rFonts w:ascii="Times New Roman" w:hAnsi="Times New Roman" w:cs="Times New Roman"/>
              </w:rPr>
              <w:t>7</w:t>
            </w:r>
            <w:r w:rsidRPr="00F8620A">
              <w:rPr>
                <w:rFonts w:ascii="Times New Roman" w:hAnsi="Times New Roman" w:cs="Times New Roman"/>
              </w:rPr>
              <w:t>.201</w:t>
            </w:r>
            <w:r w:rsidR="004E11DC">
              <w:rPr>
                <w:rFonts w:ascii="Times New Roman" w:hAnsi="Times New Roman" w:cs="Times New Roman"/>
              </w:rPr>
              <w:t>7</w:t>
            </w:r>
            <w:r w:rsidRPr="00F8620A">
              <w:rPr>
                <w:rFonts w:ascii="Times New Roman" w:hAnsi="Times New Roman" w:cs="Times New Roman"/>
              </w:rPr>
              <w:t xml:space="preserve"> года на территории </w:t>
            </w:r>
            <w:r w:rsidR="004E11DC">
              <w:rPr>
                <w:rFonts w:ascii="Times New Roman" w:hAnsi="Times New Roman" w:cs="Times New Roman"/>
              </w:rPr>
              <w:t>Ивановского</w:t>
            </w:r>
            <w:r w:rsidRPr="00F8620A">
              <w:rPr>
                <w:rFonts w:ascii="Times New Roman" w:hAnsi="Times New Roman" w:cs="Times New Roman"/>
              </w:rPr>
              <w:t xml:space="preserve"> сельского поселения мероприяти</w:t>
            </w:r>
            <w:r w:rsidR="004E11DC">
              <w:rPr>
                <w:rFonts w:ascii="Times New Roman" w:hAnsi="Times New Roman" w:cs="Times New Roman"/>
              </w:rPr>
              <w:t xml:space="preserve">я </w:t>
            </w:r>
            <w:r w:rsidRPr="00F8620A">
              <w:rPr>
                <w:rFonts w:ascii="Times New Roman" w:hAnsi="Times New Roman" w:cs="Times New Roman"/>
              </w:rPr>
              <w:t>(инвестиционных проектов) по проектированию, строительству, реконструкции объектов социальной инфраструктуры</w:t>
            </w:r>
            <w:r w:rsidR="004E11DC">
              <w:rPr>
                <w:rFonts w:ascii="Times New Roman" w:hAnsi="Times New Roman" w:cs="Times New Roman"/>
              </w:rPr>
              <w:t>:</w:t>
            </w:r>
          </w:p>
          <w:p w:rsidR="00041388" w:rsidRPr="00F8620A" w:rsidRDefault="004E11DC" w:rsidP="004E11D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Строительство моделей в детском саду; реконструкция дома культуры, строительство малобюджетного спортивного комплекса</w:t>
            </w:r>
            <w:r w:rsidR="00041388" w:rsidRPr="00F8620A">
              <w:rPr>
                <w:rFonts w:ascii="Times New Roman" w:hAnsi="Times New Roman" w:cs="Times New Roman"/>
              </w:rPr>
              <w:t>. В случае необходимости возможно внесение корректировки в указанную Программу.</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 xml:space="preserve">Сроки и этапы </w:t>
            </w:r>
            <w:r w:rsidRPr="00F8620A">
              <w:rPr>
                <w:rFonts w:ascii="Times New Roman" w:hAnsi="Times New Roman" w:cs="Times New Roman"/>
              </w:rPr>
              <w:lastRenderedPageBreak/>
              <w:t>реализации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lastRenderedPageBreak/>
              <w:t>2017-2032 годы</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lastRenderedPageBreak/>
              <w:t>1-й этап 2017-2025 года</w:t>
            </w:r>
          </w:p>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2-й этап – 2025-2032 года</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lastRenderedPageBreak/>
              <w:t>Объемы и источники финансирования</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1.Бюджет Красноармейского муниципального р-на;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2.Региональный бюджет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3.Федеральный бюджет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 4.Бюджет сельского поселения </w:t>
            </w:r>
          </w:p>
          <w:p w:rsidR="00041388" w:rsidRPr="00F8620A" w:rsidRDefault="00041388" w:rsidP="000413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5.Внебюджетные источники. </w:t>
            </w:r>
          </w:p>
          <w:p w:rsidR="00041388" w:rsidRPr="00F8620A" w:rsidRDefault="00041388" w:rsidP="00FB5788">
            <w:pPr>
              <w:widowControl w:val="0"/>
              <w:autoSpaceDE w:val="0"/>
              <w:autoSpaceDN w:val="0"/>
              <w:adjustRightInd w:val="0"/>
              <w:spacing w:after="0" w:line="240" w:lineRule="auto"/>
              <w:jc w:val="both"/>
              <w:rPr>
                <w:rFonts w:ascii="Times New Roman" w:hAnsi="Times New Roman" w:cs="Times New Roman"/>
              </w:rPr>
            </w:pPr>
            <w:r w:rsidRPr="00F8620A">
              <w:rPr>
                <w:rFonts w:ascii="Times New Roman" w:hAnsi="Times New Roman" w:cs="Times New Roman"/>
              </w:rPr>
              <w:t xml:space="preserve">Бюджетные ассигнования, предусмотренные в плановом периоде 2017-2030 годов, будут уточнены при формировании проектов бюджета сельского поселения с учетом изменения ассигнований из бюджетов Красноармейского муниципального района и бюджета Краснодарского края. </w:t>
            </w:r>
          </w:p>
        </w:tc>
      </w:tr>
      <w:tr w:rsidR="00041388" w:rsidRPr="00CF3A3E" w:rsidTr="00FB5788">
        <w:tc>
          <w:tcPr>
            <w:tcW w:w="2410" w:type="dxa"/>
            <w:tcBorders>
              <w:top w:val="single" w:sz="4" w:space="0" w:color="auto"/>
              <w:bottom w:val="single" w:sz="4" w:space="0" w:color="auto"/>
              <w:right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Ожидаемые результаты реализации программы</w:t>
            </w:r>
          </w:p>
        </w:tc>
        <w:tc>
          <w:tcPr>
            <w:tcW w:w="7655" w:type="dxa"/>
            <w:tcBorders>
              <w:top w:val="single" w:sz="4" w:space="0" w:color="auto"/>
              <w:left w:val="single" w:sz="4" w:space="0" w:color="auto"/>
              <w:bottom w:val="single" w:sz="4" w:space="0" w:color="auto"/>
            </w:tcBorders>
            <w:vAlign w:val="center"/>
          </w:tcPr>
          <w:p w:rsidR="00041388" w:rsidRPr="00F8620A" w:rsidRDefault="00041388" w:rsidP="00041388">
            <w:pPr>
              <w:widowControl w:val="0"/>
              <w:autoSpaceDE w:val="0"/>
              <w:autoSpaceDN w:val="0"/>
              <w:adjustRightInd w:val="0"/>
              <w:spacing w:after="0" w:line="240" w:lineRule="auto"/>
              <w:jc w:val="center"/>
              <w:rPr>
                <w:rFonts w:ascii="Times New Roman" w:hAnsi="Times New Roman" w:cs="Times New Roman"/>
              </w:rPr>
            </w:pPr>
            <w:r w:rsidRPr="00F8620A">
              <w:rPr>
                <w:rFonts w:ascii="Times New Roman" w:hAnsi="Times New Roman" w:cs="Times New Roman"/>
              </w:rPr>
              <w:t>Развитие социальной инфраструктуры, образования, здравоохранения, культуры, физкультуры и спорта.</w:t>
            </w:r>
          </w:p>
        </w:tc>
      </w:tr>
    </w:tbl>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b/>
          <w:bCs/>
          <w:sz w:val="24"/>
          <w:szCs w:val="24"/>
        </w:rPr>
      </w:pPr>
    </w:p>
    <w:p w:rsidR="00041388" w:rsidRPr="006A6CAB" w:rsidRDefault="00536BB1" w:rsidP="006A6CA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A6CAB" w:rsidRPr="006A6CAB">
        <w:rPr>
          <w:rFonts w:ascii="Times New Roman" w:hAnsi="Times New Roman" w:cs="Times New Roman"/>
          <w:b/>
          <w:bCs/>
          <w:sz w:val="28"/>
          <w:szCs w:val="28"/>
        </w:rPr>
        <w:t xml:space="preserve">2. </w:t>
      </w:r>
      <w:r w:rsidR="00041388" w:rsidRPr="006A6CAB">
        <w:rPr>
          <w:rFonts w:ascii="Times New Roman" w:hAnsi="Times New Roman" w:cs="Times New Roman"/>
          <w:b/>
          <w:bCs/>
          <w:sz w:val="28"/>
          <w:szCs w:val="28"/>
        </w:rPr>
        <w:t>ХАРАКТЕРИСТИКА СУЩЕСТВУЮЩЕГО СОСТОЯНИЯ СОЦИАЛЬНОЙ ИНФРАСТРУКТУРЫ</w:t>
      </w:r>
    </w:p>
    <w:p w:rsidR="00536BB1" w:rsidRDefault="00536BB1" w:rsidP="006A6CA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41388" w:rsidRDefault="00536BB1" w:rsidP="006A6CA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w:t>
      </w:r>
      <w:r w:rsidR="00041388" w:rsidRPr="006A6CAB">
        <w:rPr>
          <w:rFonts w:ascii="Times New Roman" w:hAnsi="Times New Roman" w:cs="Times New Roman"/>
          <w:b/>
          <w:bCs/>
          <w:sz w:val="28"/>
          <w:szCs w:val="28"/>
        </w:rPr>
        <w:t xml:space="preserve">.1 ОПИСАНИЕ СОЦИАЛЬНО-ЭКОНОМИЧЕСКОГО СОСТОЯНИЯ ПОСЕЛЕНИЯ, СВЕДЕНИЯ О ГРАДОСТРОИТЕЛЬНОЙ ДЕЯТЕЛЬНОСТИ НА ТЕРРИТОРИИ ПОСЕЛЕНИЯ. </w:t>
      </w:r>
    </w:p>
    <w:p w:rsidR="00536BB1" w:rsidRPr="006A6CAB" w:rsidRDefault="00536BB1" w:rsidP="006A6CAB">
      <w:pPr>
        <w:widowControl w:val="0"/>
        <w:autoSpaceDE w:val="0"/>
        <w:autoSpaceDN w:val="0"/>
        <w:adjustRightInd w:val="0"/>
        <w:spacing w:after="0" w:line="240" w:lineRule="auto"/>
        <w:jc w:val="both"/>
        <w:rPr>
          <w:rFonts w:ascii="Times New Roman" w:hAnsi="Times New Roman" w:cs="Times New Roman"/>
          <w:b/>
          <w:bCs/>
          <w:sz w:val="28"/>
          <w:szCs w:val="28"/>
        </w:rPr>
      </w:pPr>
    </w:p>
    <w:p w:rsidR="00041388" w:rsidRPr="006A6CAB" w:rsidRDefault="00C461E2" w:rsidP="006A6C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6A6CAB">
        <w:rPr>
          <w:rFonts w:ascii="Times New Roman" w:hAnsi="Times New Roman" w:cs="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041388" w:rsidRPr="006A6CAB" w:rsidRDefault="00C461E2" w:rsidP="006A6C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6A6CAB">
        <w:rPr>
          <w:rFonts w:ascii="Times New Roman" w:hAnsi="Times New Roman" w:cs="Times New Roman"/>
          <w:sz w:val="28"/>
          <w:szCs w:val="28"/>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041388" w:rsidRDefault="00C461E2" w:rsidP="006A6C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6A6CAB">
        <w:rPr>
          <w:rFonts w:ascii="Times New Roman" w:hAnsi="Times New Roman" w:cs="Times New Roman"/>
          <w:sz w:val="28"/>
          <w:szCs w:val="28"/>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536BB1" w:rsidRDefault="00536BB1" w:rsidP="006A6CAB">
      <w:pPr>
        <w:widowControl w:val="0"/>
        <w:autoSpaceDE w:val="0"/>
        <w:autoSpaceDN w:val="0"/>
        <w:adjustRightInd w:val="0"/>
        <w:spacing w:after="0" w:line="240" w:lineRule="auto"/>
        <w:jc w:val="both"/>
        <w:rPr>
          <w:rFonts w:ascii="Times New Roman" w:hAnsi="Times New Roman" w:cs="Times New Roman"/>
          <w:sz w:val="28"/>
          <w:szCs w:val="28"/>
        </w:rPr>
      </w:pPr>
    </w:p>
    <w:p w:rsidR="00D16641" w:rsidRDefault="00D16641" w:rsidP="006A6CAB">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6A6CAB" w:rsidRDefault="00041388" w:rsidP="006A6CAB">
      <w:pPr>
        <w:widowControl w:val="0"/>
        <w:autoSpaceDE w:val="0"/>
        <w:autoSpaceDN w:val="0"/>
        <w:adjustRightInd w:val="0"/>
        <w:spacing w:after="0" w:line="240" w:lineRule="auto"/>
        <w:jc w:val="both"/>
        <w:rPr>
          <w:rFonts w:ascii="Times New Roman" w:hAnsi="Times New Roman" w:cs="Times New Roman"/>
          <w:b/>
          <w:bCs/>
          <w:sz w:val="28"/>
          <w:szCs w:val="28"/>
        </w:rPr>
      </w:pPr>
      <w:r w:rsidRPr="006A6CAB">
        <w:rPr>
          <w:rFonts w:ascii="Times New Roman" w:hAnsi="Times New Roman" w:cs="Times New Roman"/>
          <w:b/>
          <w:bCs/>
          <w:sz w:val="28"/>
          <w:szCs w:val="28"/>
        </w:rPr>
        <w:lastRenderedPageBreak/>
        <w:t>Социальная сфера</w:t>
      </w:r>
    </w:p>
    <w:p w:rsidR="00041388" w:rsidRPr="006A6CAB" w:rsidRDefault="00041388" w:rsidP="00041388">
      <w:pPr>
        <w:widowControl w:val="0"/>
        <w:autoSpaceDE w:val="0"/>
        <w:autoSpaceDN w:val="0"/>
        <w:adjustRightInd w:val="0"/>
        <w:spacing w:after="0" w:line="360" w:lineRule="auto"/>
        <w:jc w:val="both"/>
        <w:rPr>
          <w:rFonts w:ascii="Times New Roman" w:hAnsi="Times New Roman" w:cs="Times New Roman"/>
          <w:b/>
          <w:bCs/>
          <w:sz w:val="28"/>
          <w:szCs w:val="28"/>
        </w:rPr>
      </w:pPr>
    </w:p>
    <w:tbl>
      <w:tblPr>
        <w:tblStyle w:val="a5"/>
        <w:tblW w:w="0" w:type="auto"/>
        <w:tblLook w:val="04A0"/>
      </w:tblPr>
      <w:tblGrid>
        <w:gridCol w:w="452"/>
        <w:gridCol w:w="1942"/>
        <w:gridCol w:w="1163"/>
        <w:gridCol w:w="2736"/>
        <w:gridCol w:w="1327"/>
        <w:gridCol w:w="1286"/>
        <w:gridCol w:w="1282"/>
      </w:tblGrid>
      <w:tr w:rsidR="00041388" w:rsidRPr="006A6CAB" w:rsidTr="00041388">
        <w:trPr>
          <w:trHeight w:val="405"/>
        </w:trPr>
        <w:tc>
          <w:tcPr>
            <w:tcW w:w="13980" w:type="dxa"/>
            <w:gridSpan w:val="7"/>
            <w:noWrap/>
            <w:hideMark/>
          </w:tcPr>
          <w:p w:rsidR="00041388" w:rsidRPr="006A6CAB" w:rsidRDefault="00041388" w:rsidP="00C461E2">
            <w:pPr>
              <w:widowControl w:val="0"/>
              <w:autoSpaceDE w:val="0"/>
              <w:autoSpaceDN w:val="0"/>
              <w:adjustRightInd w:val="0"/>
              <w:spacing w:line="360" w:lineRule="auto"/>
              <w:jc w:val="both"/>
              <w:rPr>
                <w:rFonts w:ascii="Times New Roman" w:hAnsi="Times New Roman" w:cs="Times New Roman"/>
                <w:b/>
                <w:bCs/>
                <w:sz w:val="28"/>
                <w:szCs w:val="28"/>
              </w:rPr>
            </w:pPr>
            <w:r w:rsidRPr="006A6CAB">
              <w:rPr>
                <w:rFonts w:ascii="Times New Roman" w:hAnsi="Times New Roman" w:cs="Times New Roman"/>
                <w:b/>
                <w:bCs/>
                <w:sz w:val="28"/>
                <w:szCs w:val="28"/>
              </w:rPr>
              <w:t>Расчёт объектов обслуживания ст. Ивановская на 1 очередь до 202</w:t>
            </w:r>
            <w:r w:rsidR="00C461E2">
              <w:rPr>
                <w:rFonts w:ascii="Times New Roman" w:hAnsi="Times New Roman" w:cs="Times New Roman"/>
                <w:b/>
                <w:bCs/>
                <w:sz w:val="28"/>
                <w:szCs w:val="28"/>
              </w:rPr>
              <w:t>5</w:t>
            </w:r>
            <w:r w:rsidRPr="006A6CAB">
              <w:rPr>
                <w:rFonts w:ascii="Times New Roman" w:hAnsi="Times New Roman" w:cs="Times New Roman"/>
                <w:b/>
                <w:bCs/>
                <w:sz w:val="28"/>
                <w:szCs w:val="28"/>
              </w:rPr>
              <w:t xml:space="preserve"> года</w:t>
            </w:r>
          </w:p>
        </w:tc>
      </w:tr>
      <w:tr w:rsidR="00041388" w:rsidRPr="006A6CAB" w:rsidTr="00041388">
        <w:trPr>
          <w:trHeight w:val="285"/>
        </w:trPr>
        <w:tc>
          <w:tcPr>
            <w:tcW w:w="480" w:type="dxa"/>
            <w:noWrap/>
            <w:hideMark/>
          </w:tcPr>
          <w:p w:rsidR="00041388" w:rsidRPr="00C461E2"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2740" w:type="dxa"/>
            <w:noWrap/>
            <w:hideMark/>
          </w:tcPr>
          <w:p w:rsidR="00041388" w:rsidRPr="00C461E2" w:rsidRDefault="00041388" w:rsidP="00FB5788">
            <w:pPr>
              <w:widowControl w:val="0"/>
              <w:autoSpaceDE w:val="0"/>
              <w:autoSpaceDN w:val="0"/>
              <w:adjustRightInd w:val="0"/>
              <w:jc w:val="both"/>
              <w:rPr>
                <w:rFonts w:ascii="Times New Roman" w:hAnsi="Times New Roman" w:cs="Times New Roman"/>
                <w:bCs/>
              </w:rPr>
            </w:pPr>
          </w:p>
        </w:tc>
        <w:tc>
          <w:tcPr>
            <w:tcW w:w="1600" w:type="dxa"/>
            <w:noWrap/>
            <w:hideMark/>
          </w:tcPr>
          <w:p w:rsidR="00041388" w:rsidRPr="00C461E2" w:rsidRDefault="00041388" w:rsidP="00FB5788">
            <w:pPr>
              <w:widowControl w:val="0"/>
              <w:autoSpaceDE w:val="0"/>
              <w:autoSpaceDN w:val="0"/>
              <w:adjustRightInd w:val="0"/>
              <w:jc w:val="both"/>
              <w:rPr>
                <w:rFonts w:ascii="Times New Roman" w:hAnsi="Times New Roman" w:cs="Times New Roman"/>
                <w:bCs/>
              </w:rPr>
            </w:pPr>
          </w:p>
        </w:tc>
        <w:tc>
          <w:tcPr>
            <w:tcW w:w="3900" w:type="dxa"/>
            <w:noWrap/>
            <w:hideMark/>
          </w:tcPr>
          <w:p w:rsidR="00041388" w:rsidRPr="00C461E2" w:rsidRDefault="00041388" w:rsidP="00FB5788">
            <w:pPr>
              <w:widowControl w:val="0"/>
              <w:autoSpaceDE w:val="0"/>
              <w:autoSpaceDN w:val="0"/>
              <w:adjustRightInd w:val="0"/>
              <w:jc w:val="both"/>
              <w:rPr>
                <w:rFonts w:ascii="Times New Roman" w:hAnsi="Times New Roman" w:cs="Times New Roman"/>
                <w:bCs/>
              </w:rPr>
            </w:pPr>
          </w:p>
        </w:tc>
        <w:tc>
          <w:tcPr>
            <w:tcW w:w="1840" w:type="dxa"/>
            <w:noWrap/>
            <w:hideMark/>
          </w:tcPr>
          <w:p w:rsidR="00041388" w:rsidRPr="00C461E2" w:rsidRDefault="00041388" w:rsidP="00FB5788">
            <w:pPr>
              <w:widowControl w:val="0"/>
              <w:autoSpaceDE w:val="0"/>
              <w:autoSpaceDN w:val="0"/>
              <w:adjustRightInd w:val="0"/>
              <w:jc w:val="both"/>
              <w:rPr>
                <w:rFonts w:ascii="Times New Roman" w:hAnsi="Times New Roman" w:cs="Times New Roman"/>
                <w:bCs/>
              </w:rPr>
            </w:pPr>
          </w:p>
        </w:tc>
        <w:tc>
          <w:tcPr>
            <w:tcW w:w="1780" w:type="dxa"/>
            <w:noWrap/>
            <w:hideMark/>
          </w:tcPr>
          <w:p w:rsidR="00041388" w:rsidRPr="00C461E2" w:rsidRDefault="00041388" w:rsidP="00FB5788">
            <w:pPr>
              <w:widowControl w:val="0"/>
              <w:autoSpaceDE w:val="0"/>
              <w:autoSpaceDN w:val="0"/>
              <w:adjustRightInd w:val="0"/>
              <w:jc w:val="both"/>
              <w:rPr>
                <w:rFonts w:ascii="Times New Roman" w:hAnsi="Times New Roman" w:cs="Times New Roman"/>
                <w:bCs/>
              </w:rPr>
            </w:pPr>
          </w:p>
        </w:tc>
        <w:tc>
          <w:tcPr>
            <w:tcW w:w="1640" w:type="dxa"/>
            <w:noWrap/>
            <w:hideMark/>
          </w:tcPr>
          <w:p w:rsidR="00041388" w:rsidRPr="00C461E2"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1635"/>
        </w:trPr>
        <w:tc>
          <w:tcPr>
            <w:tcW w:w="48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п.п.</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Наименование    </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Единица измерения</w:t>
            </w:r>
          </w:p>
        </w:tc>
        <w:tc>
          <w:tcPr>
            <w:tcW w:w="39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Норма </w:t>
            </w:r>
          </w:p>
        </w:tc>
        <w:tc>
          <w:tcPr>
            <w:tcW w:w="184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Нормативная потребность населения из расчёта</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Сохраняется в существующих учреждениях обслуживания</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xml:space="preserve">Требуется запроектировать </w:t>
            </w:r>
          </w:p>
        </w:tc>
      </w:tr>
      <w:tr w:rsidR="00041388" w:rsidRPr="00CF3A3E" w:rsidTr="00041388">
        <w:trPr>
          <w:trHeight w:val="315"/>
        </w:trPr>
        <w:tc>
          <w:tcPr>
            <w:tcW w:w="48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84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10,525</w:t>
            </w: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30"/>
        </w:trPr>
        <w:tc>
          <w:tcPr>
            <w:tcW w:w="48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84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тыс.чел</w:t>
            </w: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4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Дошкольные образовательные учреждения </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50%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373</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245</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128</w:t>
            </w:r>
          </w:p>
        </w:tc>
      </w:tr>
      <w:tr w:rsidR="00041388" w:rsidRPr="00CF3A3E" w:rsidTr="00041388">
        <w:trPr>
          <w:trHeight w:val="6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обеспеченности детей  1-6 лет</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8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Общеобразовательные школы </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место</w:t>
            </w:r>
          </w:p>
        </w:tc>
        <w:tc>
          <w:tcPr>
            <w:tcW w:w="39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100% обеспеченности 1-9 кл.,                                                             20 % обеспеченности 10-11 кл.</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1082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1420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3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7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3</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Внешкольные учреждения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108</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250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7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от общего числа школьников</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0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4</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Стационары всех типов</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койка</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13,47</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142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35</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107</w:t>
            </w:r>
          </w:p>
        </w:tc>
      </w:tr>
      <w:tr w:rsidR="00041388" w:rsidRPr="00CF3A3E" w:rsidTr="00041388">
        <w:trPr>
          <w:trHeight w:val="34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8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5</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Амбулаторно-поликлиническая сеть</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посещение в смену</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18,15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191</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50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141</w:t>
            </w:r>
          </w:p>
        </w:tc>
      </w:tr>
      <w:tr w:rsidR="00041388" w:rsidRPr="00CF3A3E" w:rsidTr="00041388">
        <w:trPr>
          <w:trHeight w:val="36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7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6</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Станции скорой медицинской помощи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автомобилей</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0,1</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9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7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7</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Молочные кухни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порция в сутки</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508</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508</w:t>
            </w:r>
          </w:p>
        </w:tc>
      </w:tr>
      <w:tr w:rsidR="00041388" w:rsidRPr="00CF3A3E" w:rsidTr="00041388">
        <w:trPr>
          <w:trHeight w:val="40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одного ребенка  (до 1 года)</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5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8</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Аптеки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объект</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3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6,2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9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9</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Плоскостные спортивные сооружения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кв.м</w:t>
            </w:r>
          </w:p>
        </w:tc>
        <w:tc>
          <w:tcPr>
            <w:tcW w:w="5740" w:type="dxa"/>
            <w:gridSpan w:val="2"/>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по заданию на проектирование</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8322</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27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5740" w:type="dxa"/>
            <w:gridSpan w:val="2"/>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7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10</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Спортивные залы общего пользования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кв.м площади пола зала </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80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842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785</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57</w:t>
            </w:r>
          </w:p>
        </w:tc>
      </w:tr>
      <w:tr w:rsidR="00041388" w:rsidRPr="00CF3A3E" w:rsidTr="00041388">
        <w:trPr>
          <w:trHeight w:val="70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46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11</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Бассейны крытые </w:t>
            </w:r>
            <w:r w:rsidRPr="00CF3A3E">
              <w:rPr>
                <w:rFonts w:ascii="Times New Roman" w:hAnsi="Times New Roman" w:cs="Times New Roman"/>
                <w:bCs/>
              </w:rPr>
              <w:lastRenderedPageBreak/>
              <w:t>и открытые общего пользования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lastRenderedPageBreak/>
              <w:t xml:space="preserve">кв.м </w:t>
            </w:r>
            <w:r w:rsidRPr="00CF3A3E">
              <w:rPr>
                <w:rFonts w:ascii="Times New Roman" w:hAnsi="Times New Roman" w:cs="Times New Roman"/>
                <w:bCs/>
              </w:rPr>
              <w:lastRenderedPageBreak/>
              <w:t>зеркала воды</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lastRenderedPageBreak/>
              <w:t>25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263</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263</w:t>
            </w:r>
          </w:p>
        </w:tc>
      </w:tr>
      <w:tr w:rsidR="00041388" w:rsidRPr="00CF3A3E" w:rsidTr="00041388">
        <w:trPr>
          <w:trHeight w:val="45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lastRenderedPageBreak/>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 1 тыс. чел. </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lastRenderedPageBreak/>
              <w:t>12</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Клубы </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зрительские места</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80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842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600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242</w:t>
            </w:r>
          </w:p>
        </w:tc>
      </w:tr>
      <w:tr w:rsidR="00041388" w:rsidRPr="00CF3A3E" w:rsidTr="00041388">
        <w:trPr>
          <w:trHeight w:val="36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6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13</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Парк культуры и отдыха</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учереждений</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6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100 тыс. 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14</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Сельские библиотеки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тыс.единиц хранения</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47</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33</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14</w:t>
            </w:r>
          </w:p>
        </w:tc>
      </w:tr>
      <w:tr w:rsidR="00041388" w:rsidRPr="00CF3A3E" w:rsidTr="00041388">
        <w:trPr>
          <w:trHeight w:val="30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15</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Магазины продовольственных и непродовольственных товаров</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кв.м  торговой площади</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300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3158</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1295,2</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1863</w:t>
            </w:r>
          </w:p>
        </w:tc>
      </w:tr>
      <w:tr w:rsidR="00041388" w:rsidRPr="00CF3A3E" w:rsidTr="00041388">
        <w:trPr>
          <w:trHeight w:val="9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7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16</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Предприятия общественного питания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посадочное 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421</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235</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186</w:t>
            </w: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6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17</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Предприятия бытового обслуживания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рабочее 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7</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74</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17</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57</w:t>
            </w:r>
          </w:p>
        </w:tc>
      </w:tr>
      <w:tr w:rsidR="00041388" w:rsidRPr="00CF3A3E" w:rsidTr="00041388">
        <w:trPr>
          <w:trHeight w:val="28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 1 тыс.чел. </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8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18</w:t>
            </w:r>
          </w:p>
        </w:tc>
        <w:tc>
          <w:tcPr>
            <w:tcW w:w="274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Рыночные комплексы</w:t>
            </w:r>
          </w:p>
        </w:tc>
        <w:tc>
          <w:tcPr>
            <w:tcW w:w="16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 2 торговой площади</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421</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1084</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28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w:t>
            </w:r>
          </w:p>
        </w:tc>
        <w:tc>
          <w:tcPr>
            <w:tcW w:w="16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 . 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0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19</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Прачечные</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кг белья в смену</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60</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632</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632</w:t>
            </w: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 1 тыс. чел. </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0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20</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Химчистки </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кг вещей в смену</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37</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37</w:t>
            </w: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 1 тыс. чел. </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21</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Гостиницы</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6</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63</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23</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40</w:t>
            </w:r>
          </w:p>
        </w:tc>
      </w:tr>
      <w:tr w:rsidR="00041388" w:rsidRPr="00CF3A3E" w:rsidTr="00041388">
        <w:trPr>
          <w:trHeight w:val="72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 xml:space="preserve">на 1 тыс.чел. </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225"/>
        </w:trPr>
        <w:tc>
          <w:tcPr>
            <w:tcW w:w="48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22</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Бани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помывочное 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7</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74</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30</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44</w:t>
            </w:r>
          </w:p>
        </w:tc>
      </w:tr>
      <w:tr w:rsidR="00041388" w:rsidRPr="00CF3A3E" w:rsidTr="00041388">
        <w:trPr>
          <w:trHeight w:val="375"/>
        </w:trPr>
        <w:tc>
          <w:tcPr>
            <w:tcW w:w="48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 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64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23</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Отделения, филиалы банка</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операционное место</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5</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1</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4</w:t>
            </w: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4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24</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Отделения связи</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объект</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0,5</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5</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3</w:t>
            </w:r>
          </w:p>
        </w:tc>
      </w:tr>
      <w:tr w:rsidR="00041388" w:rsidRPr="00CF3A3E" w:rsidTr="00041388">
        <w:trPr>
          <w:trHeight w:val="300"/>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0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на 1 тыс.чел.</w:t>
            </w:r>
          </w:p>
        </w:tc>
        <w:tc>
          <w:tcPr>
            <w:tcW w:w="184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780" w:type="dxa"/>
            <w:vMerge/>
            <w:hideMark/>
          </w:tcPr>
          <w:p w:rsidR="00041388" w:rsidRPr="00CF3A3E" w:rsidRDefault="00041388" w:rsidP="00FB5788">
            <w:pPr>
              <w:widowControl w:val="0"/>
              <w:autoSpaceDE w:val="0"/>
              <w:autoSpaceDN w:val="0"/>
              <w:adjustRightInd w:val="0"/>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r w:rsidR="00041388" w:rsidRPr="00CF3A3E" w:rsidTr="00041388">
        <w:trPr>
          <w:trHeight w:val="31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25</w:t>
            </w:r>
          </w:p>
        </w:tc>
        <w:tc>
          <w:tcPr>
            <w:tcW w:w="27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Кладбище традиционного захоронения</w:t>
            </w:r>
          </w:p>
        </w:tc>
        <w:tc>
          <w:tcPr>
            <w:tcW w:w="160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га</w:t>
            </w:r>
          </w:p>
        </w:tc>
        <w:tc>
          <w:tcPr>
            <w:tcW w:w="3900" w:type="dxa"/>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0,24</w:t>
            </w:r>
          </w:p>
        </w:tc>
        <w:tc>
          <w:tcPr>
            <w:tcW w:w="184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2,5</w:t>
            </w:r>
          </w:p>
        </w:tc>
        <w:tc>
          <w:tcPr>
            <w:tcW w:w="1780" w:type="dxa"/>
            <w:vMerge w:val="restart"/>
            <w:hideMark/>
          </w:tcPr>
          <w:p w:rsidR="00041388" w:rsidRPr="00CF3A3E" w:rsidRDefault="00041388" w:rsidP="00FB5788">
            <w:pPr>
              <w:widowControl w:val="0"/>
              <w:autoSpaceDE w:val="0"/>
              <w:autoSpaceDN w:val="0"/>
              <w:adjustRightInd w:val="0"/>
              <w:jc w:val="both"/>
              <w:rPr>
                <w:rFonts w:ascii="Times New Roman" w:hAnsi="Times New Roman" w:cs="Times New Roman"/>
                <w:bCs/>
              </w:rPr>
            </w:pPr>
            <w:r w:rsidRPr="00CF3A3E">
              <w:rPr>
                <w:rFonts w:ascii="Times New Roman" w:hAnsi="Times New Roman" w:cs="Times New Roman"/>
                <w:bCs/>
              </w:rPr>
              <w:t>3,8</w:t>
            </w:r>
          </w:p>
        </w:tc>
        <w:tc>
          <w:tcPr>
            <w:tcW w:w="1640" w:type="dxa"/>
            <w:vMerge w:val="restart"/>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0</w:t>
            </w:r>
          </w:p>
        </w:tc>
      </w:tr>
      <w:tr w:rsidR="00041388" w:rsidRPr="00CF3A3E" w:rsidTr="00041388">
        <w:trPr>
          <w:trHeight w:val="345"/>
        </w:trPr>
        <w:tc>
          <w:tcPr>
            <w:tcW w:w="48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 </w:t>
            </w:r>
          </w:p>
        </w:tc>
        <w:tc>
          <w:tcPr>
            <w:tcW w:w="27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160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3900" w:type="dxa"/>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r w:rsidRPr="00CF3A3E">
              <w:rPr>
                <w:rFonts w:ascii="Times New Roman" w:hAnsi="Times New Roman" w:cs="Times New Roman"/>
                <w:bCs/>
              </w:rPr>
              <w:t>на 1 тыс. чел</w:t>
            </w:r>
          </w:p>
        </w:tc>
        <w:tc>
          <w:tcPr>
            <w:tcW w:w="18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178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c>
          <w:tcPr>
            <w:tcW w:w="1640" w:type="dxa"/>
            <w:vMerge/>
            <w:hideMark/>
          </w:tcPr>
          <w:p w:rsidR="00041388" w:rsidRPr="00CF3A3E" w:rsidRDefault="00041388" w:rsidP="00041388">
            <w:pPr>
              <w:widowControl w:val="0"/>
              <w:autoSpaceDE w:val="0"/>
              <w:autoSpaceDN w:val="0"/>
              <w:adjustRightInd w:val="0"/>
              <w:spacing w:line="360" w:lineRule="auto"/>
              <w:jc w:val="both"/>
              <w:rPr>
                <w:rFonts w:ascii="Times New Roman" w:hAnsi="Times New Roman" w:cs="Times New Roman"/>
                <w:bCs/>
              </w:rPr>
            </w:pPr>
          </w:p>
        </w:tc>
      </w:tr>
    </w:tbl>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b/>
          <w:bCs/>
          <w:sz w:val="28"/>
          <w:szCs w:val="28"/>
        </w:rPr>
      </w:pPr>
    </w:p>
    <w:p w:rsidR="00041388" w:rsidRPr="00CF3A3E" w:rsidRDefault="00041388" w:rsidP="00041388">
      <w:pPr>
        <w:autoSpaceDE w:val="0"/>
        <w:autoSpaceDN w:val="0"/>
        <w:adjustRightInd w:val="0"/>
        <w:spacing w:after="0" w:line="240" w:lineRule="auto"/>
        <w:rPr>
          <w:rFonts w:ascii="Times New Roman" w:hAnsi="Times New Roman" w:cs="Times New Roman"/>
          <w:sz w:val="28"/>
          <w:szCs w:val="28"/>
        </w:rPr>
      </w:pPr>
      <w:r w:rsidRPr="00CF3A3E">
        <w:rPr>
          <w:rFonts w:ascii="Times New Roman" w:hAnsi="Times New Roman" w:cs="Times New Roman"/>
          <w:sz w:val="28"/>
          <w:szCs w:val="28"/>
        </w:rPr>
        <w:lastRenderedPageBreak/>
        <w:t>Современная потребность и обеспеченность населения объектами социальной сферы расс</w:t>
      </w:r>
      <w:r w:rsidR="00E40094">
        <w:rPr>
          <w:rFonts w:ascii="Times New Roman" w:hAnsi="Times New Roman" w:cs="Times New Roman"/>
          <w:sz w:val="28"/>
          <w:szCs w:val="28"/>
        </w:rPr>
        <w:t>читана по нормативам</w:t>
      </w:r>
      <w:r w:rsidRPr="00CF3A3E">
        <w:rPr>
          <w:rFonts w:ascii="Times New Roman" w:hAnsi="Times New Roman" w:cs="Times New Roman"/>
          <w:sz w:val="28"/>
          <w:szCs w:val="28"/>
        </w:rPr>
        <w:t>.</w:t>
      </w:r>
    </w:p>
    <w:p w:rsidR="00A26AD6" w:rsidRPr="006A6CAB" w:rsidRDefault="00041388" w:rsidP="00041388">
      <w:pPr>
        <w:keepNext/>
        <w:widowControl w:val="0"/>
        <w:autoSpaceDE w:val="0"/>
        <w:autoSpaceDN w:val="0"/>
        <w:adjustRightInd w:val="0"/>
        <w:spacing w:after="0" w:line="360" w:lineRule="auto"/>
        <w:jc w:val="both"/>
        <w:rPr>
          <w:rFonts w:ascii="Times New Roman" w:hAnsi="Times New Roman" w:cs="Times New Roman"/>
          <w:sz w:val="28"/>
          <w:szCs w:val="28"/>
        </w:rPr>
      </w:pPr>
      <w:r w:rsidRPr="00CF3A3E">
        <w:rPr>
          <w:rFonts w:ascii="Times New Roman" w:hAnsi="Times New Roman" w:cs="Times New Roman"/>
          <w:sz w:val="28"/>
          <w:szCs w:val="28"/>
        </w:rPr>
        <w:t>Нормы расчета учреждений и предприятий обслуживания</w:t>
      </w:r>
      <w:r w:rsidR="00536BB1">
        <w:rPr>
          <w:rFonts w:ascii="Times New Roman" w:hAnsi="Times New Roman" w:cs="Times New Roman"/>
          <w:sz w:val="28"/>
          <w:szCs w:val="28"/>
        </w:rPr>
        <w:t>:</w:t>
      </w:r>
    </w:p>
    <w:tbl>
      <w:tblPr>
        <w:tblW w:w="0" w:type="auto"/>
        <w:tblInd w:w="93" w:type="dxa"/>
        <w:tblLayout w:type="fixed"/>
        <w:tblLook w:val="0000"/>
      </w:tblPr>
      <w:tblGrid>
        <w:gridCol w:w="4875"/>
        <w:gridCol w:w="1236"/>
        <w:gridCol w:w="1248"/>
        <w:gridCol w:w="1382"/>
        <w:gridCol w:w="1197"/>
      </w:tblGrid>
      <w:tr w:rsidR="00041388" w:rsidRPr="00FB5788">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Требуется на 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Существующее положение</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 обеспеченности</w:t>
            </w:r>
          </w:p>
        </w:tc>
      </w:tr>
      <w:tr w:rsidR="00041388" w:rsidRPr="00FB5788">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color w:val="000000"/>
              </w:rPr>
            </w:pPr>
            <w:r w:rsidRPr="00FB5788">
              <w:rPr>
                <w:rFonts w:ascii="Times New Roman" w:hAnsi="Times New Roman" w:cs="Times New Roman"/>
                <w:color w:val="000000"/>
              </w:rPr>
              <w:t>303</w:t>
            </w:r>
          </w:p>
        </w:tc>
        <w:tc>
          <w:tcPr>
            <w:tcW w:w="1248" w:type="dxa"/>
            <w:tcBorders>
              <w:top w:val="nil"/>
              <w:left w:val="nil"/>
              <w:bottom w:val="single" w:sz="4" w:space="0" w:color="auto"/>
              <w:right w:val="single" w:sz="4" w:space="0" w:color="auto"/>
            </w:tcBorders>
            <w:vAlign w:val="center"/>
          </w:tcPr>
          <w:p w:rsidR="00041388" w:rsidRPr="00FB5788" w:rsidRDefault="00075EE6" w:rsidP="00075EE6">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w:t>
            </w:r>
          </w:p>
        </w:tc>
        <w:tc>
          <w:tcPr>
            <w:tcW w:w="1382" w:type="dxa"/>
            <w:tcBorders>
              <w:top w:val="nil"/>
              <w:left w:val="nil"/>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245</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8,1</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color w:val="000000"/>
              </w:rPr>
            </w:pPr>
            <w:r w:rsidRPr="00FB5788">
              <w:rPr>
                <w:rFonts w:ascii="Times New Roman" w:hAnsi="Times New Roman" w:cs="Times New Roman"/>
                <w:color w:val="000000"/>
              </w:rPr>
              <w:t>1002</w:t>
            </w:r>
          </w:p>
        </w:tc>
        <w:tc>
          <w:tcPr>
            <w:tcW w:w="1248" w:type="dxa"/>
            <w:tcBorders>
              <w:top w:val="nil"/>
              <w:left w:val="nil"/>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c>
          <w:tcPr>
            <w:tcW w:w="1382" w:type="dxa"/>
            <w:tcBorders>
              <w:top w:val="nil"/>
              <w:left w:val="nil"/>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75EE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 Внешкольные учреждения, мест</w:t>
            </w:r>
          </w:p>
        </w:tc>
        <w:tc>
          <w:tcPr>
            <w:tcW w:w="1236" w:type="dxa"/>
            <w:tcBorders>
              <w:top w:val="nil"/>
              <w:left w:val="nil"/>
              <w:bottom w:val="single" w:sz="4" w:space="0" w:color="auto"/>
              <w:right w:val="single" w:sz="4" w:space="0" w:color="auto"/>
            </w:tcBorders>
            <w:vAlign w:val="center"/>
          </w:tcPr>
          <w:p w:rsidR="00041388" w:rsidRPr="00E40094" w:rsidRDefault="00041388" w:rsidP="00041388">
            <w:pPr>
              <w:widowControl w:val="0"/>
              <w:autoSpaceDE w:val="0"/>
              <w:autoSpaceDN w:val="0"/>
              <w:adjustRightInd w:val="0"/>
              <w:spacing w:after="0" w:line="240" w:lineRule="auto"/>
              <w:jc w:val="center"/>
              <w:rPr>
                <w:rFonts w:ascii="Times New Roman" w:hAnsi="Times New Roman" w:cs="Times New Roman"/>
              </w:rPr>
            </w:pPr>
            <w:r w:rsidRPr="00E40094">
              <w:rPr>
                <w:rFonts w:ascii="Times New Roman" w:hAnsi="Times New Roman" w:cs="Times New Roman"/>
              </w:rPr>
              <w:t>13</w:t>
            </w:r>
          </w:p>
        </w:tc>
        <w:tc>
          <w:tcPr>
            <w:tcW w:w="1248" w:type="dxa"/>
            <w:tcBorders>
              <w:top w:val="nil"/>
              <w:left w:val="nil"/>
              <w:bottom w:val="single" w:sz="4" w:space="0" w:color="auto"/>
              <w:right w:val="single" w:sz="4" w:space="0" w:color="auto"/>
            </w:tcBorders>
            <w:vAlign w:val="center"/>
          </w:tcPr>
          <w:p w:rsidR="00041388" w:rsidRPr="00E40094" w:rsidRDefault="00041388" w:rsidP="00041388">
            <w:pPr>
              <w:widowControl w:val="0"/>
              <w:autoSpaceDE w:val="0"/>
              <w:autoSpaceDN w:val="0"/>
              <w:adjustRightInd w:val="0"/>
              <w:spacing w:after="0" w:line="240" w:lineRule="auto"/>
              <w:jc w:val="center"/>
              <w:rPr>
                <w:rFonts w:ascii="Times New Roman" w:hAnsi="Times New Roman" w:cs="Times New Roman"/>
              </w:rPr>
            </w:pPr>
            <w:r w:rsidRPr="00E40094">
              <w:rPr>
                <w:rFonts w:ascii="Times New Roman" w:hAnsi="Times New Roman" w:cs="Times New Roman"/>
              </w:rPr>
              <w:t>18</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1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4. Поликлиника, посещений в смену (ФАП)</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5. Больницы, коек  (Амбулатории)</w:t>
            </w:r>
          </w:p>
        </w:tc>
        <w:tc>
          <w:tcPr>
            <w:tcW w:w="1236" w:type="dxa"/>
            <w:tcBorders>
              <w:top w:val="nil"/>
              <w:left w:val="nil"/>
              <w:bottom w:val="single" w:sz="4" w:space="0" w:color="auto"/>
              <w:right w:val="single" w:sz="4" w:space="0" w:color="auto"/>
            </w:tcBorders>
            <w:vAlign w:val="center"/>
          </w:tcPr>
          <w:p w:rsidR="00041388" w:rsidRPr="00FB5788" w:rsidRDefault="00041388" w:rsidP="00E0649D">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13,</w:t>
            </w:r>
            <w:r w:rsidR="00E0649D" w:rsidRPr="00FB5788">
              <w:rPr>
                <w:rFonts w:ascii="Times New Roman" w:hAnsi="Times New Roman" w:cs="Times New Roman"/>
              </w:rPr>
              <w:t>47</w:t>
            </w:r>
          </w:p>
        </w:tc>
        <w:tc>
          <w:tcPr>
            <w:tcW w:w="1248" w:type="dxa"/>
            <w:tcBorders>
              <w:top w:val="nil"/>
              <w:left w:val="nil"/>
              <w:bottom w:val="single" w:sz="4" w:space="0" w:color="auto"/>
              <w:right w:val="single" w:sz="4" w:space="0" w:color="auto"/>
            </w:tcBorders>
            <w:vAlign w:val="center"/>
          </w:tcPr>
          <w:p w:rsidR="00041388" w:rsidRPr="00FB5788" w:rsidRDefault="00E0649D"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w:t>
            </w:r>
          </w:p>
        </w:tc>
        <w:tc>
          <w:tcPr>
            <w:tcW w:w="1382" w:type="dxa"/>
            <w:tcBorders>
              <w:top w:val="nil"/>
              <w:left w:val="nil"/>
              <w:bottom w:val="single" w:sz="4" w:space="0" w:color="auto"/>
              <w:right w:val="single" w:sz="4" w:space="0" w:color="auto"/>
            </w:tcBorders>
            <w:vAlign w:val="center"/>
          </w:tcPr>
          <w:p w:rsidR="00041388" w:rsidRPr="00FB5788" w:rsidRDefault="00E0649D"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35</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E0649D"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26,3</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6. Станция скорой помощи, машин</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7. Аптека,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48"/>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114</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9. Территория физкультурно-спортивной зоны, га</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0,9</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FF0000"/>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FF0000"/>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10. Спортивный зал, м</w:t>
            </w:r>
            <w:r w:rsidRPr="00FB5788">
              <w:rPr>
                <w:rFonts w:ascii="Times New Roman" w:hAnsi="Times New Roman" w:cs="Times New Roman"/>
                <w:lang w:val="en-US"/>
              </w:rPr>
              <w:t>²</w:t>
            </w:r>
            <w:r w:rsidRPr="00FB5788">
              <w:rPr>
                <w:rFonts w:ascii="Times New Roman" w:hAnsi="Times New Roman" w:cs="Times New Roman"/>
              </w:rPr>
              <w:t xml:space="preserve"> зала   </w:t>
            </w:r>
          </w:p>
        </w:tc>
        <w:tc>
          <w:tcPr>
            <w:tcW w:w="1236"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80</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785</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79</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98,31</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 xml:space="preserve">11. Плавательный бассейн, м² зерк.воды   </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51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85</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13. Интернет-клуб, м</w:t>
            </w:r>
            <w:r w:rsidRPr="00FB5788">
              <w:rPr>
                <w:rFonts w:ascii="Times New Roman" w:hAnsi="Times New Roman" w:cs="Times New Roman"/>
                <w:lang w:val="en-US"/>
              </w:rPr>
              <w:t>²</w:t>
            </w:r>
            <w:r w:rsidRPr="00FB5788">
              <w:rPr>
                <w:rFonts w:ascii="Times New Roman" w:hAnsi="Times New Roman" w:cs="Times New Roman"/>
              </w:rPr>
              <w:t xml:space="preserve"> пола</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27</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5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14. Клубы, дома культуры,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426</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450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106</w:t>
            </w:r>
          </w:p>
        </w:tc>
      </w:tr>
      <w:tr w:rsidR="00041388" w:rsidRPr="00FB5788">
        <w:trPr>
          <w:trHeight w:val="196"/>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15. Кинотеатры,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42"/>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16. Библиотеки, тыс.единиц хранения</w:t>
            </w:r>
          </w:p>
        </w:tc>
        <w:tc>
          <w:tcPr>
            <w:tcW w:w="1236" w:type="dxa"/>
            <w:tcBorders>
              <w:top w:val="nil"/>
              <w:left w:val="nil"/>
              <w:bottom w:val="single" w:sz="4" w:space="0" w:color="auto"/>
              <w:right w:val="single" w:sz="4" w:space="0" w:color="auto"/>
            </w:tcBorders>
            <w:vAlign w:val="center"/>
          </w:tcPr>
          <w:p w:rsidR="00041388" w:rsidRPr="00FB5788" w:rsidRDefault="00D45756" w:rsidP="00D45756">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4,5</w:t>
            </w:r>
          </w:p>
        </w:tc>
        <w:tc>
          <w:tcPr>
            <w:tcW w:w="1248" w:type="dxa"/>
            <w:tcBorders>
              <w:top w:val="nil"/>
              <w:left w:val="nil"/>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w:t>
            </w:r>
          </w:p>
        </w:tc>
        <w:tc>
          <w:tcPr>
            <w:tcW w:w="1382" w:type="dxa"/>
            <w:tcBorders>
              <w:top w:val="nil"/>
              <w:left w:val="nil"/>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33,7</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73,4</w:t>
            </w:r>
          </w:p>
        </w:tc>
      </w:tr>
      <w:tr w:rsidR="00041388" w:rsidRPr="00FB5788">
        <w:trPr>
          <w:trHeight w:val="402"/>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c>
          <w:tcPr>
            <w:tcW w:w="1382" w:type="dxa"/>
            <w:vMerge w:val="restart"/>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211,1</w:t>
            </w:r>
          </w:p>
        </w:tc>
        <w:tc>
          <w:tcPr>
            <w:tcW w:w="1197" w:type="dxa"/>
            <w:vMerge w:val="restart"/>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149</w:t>
            </w:r>
          </w:p>
        </w:tc>
      </w:tr>
      <w:tr w:rsidR="00041388" w:rsidRPr="00FB5788">
        <w:trPr>
          <w:trHeight w:val="379"/>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284</w:t>
            </w:r>
          </w:p>
        </w:tc>
        <w:tc>
          <w:tcPr>
            <w:tcW w:w="1382" w:type="dxa"/>
            <w:vMerge/>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vMerge/>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88"/>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19. Рынок, м</w:t>
            </w:r>
            <w:r w:rsidRPr="00FB5788">
              <w:rPr>
                <w:rFonts w:ascii="Times New Roman" w:hAnsi="Times New Roman" w:cs="Times New Roman"/>
                <w:lang w:val="en-US"/>
              </w:rPr>
              <w:t>²</w:t>
            </w:r>
            <w:r w:rsidRPr="00FB5788">
              <w:rPr>
                <w:rFonts w:ascii="Times New Roman" w:hAnsi="Times New Roman" w:cs="Times New Roman"/>
              </w:rPr>
              <w:t xml:space="preserve"> торг.площади</w:t>
            </w:r>
          </w:p>
        </w:tc>
        <w:tc>
          <w:tcPr>
            <w:tcW w:w="1236" w:type="dxa"/>
            <w:tcBorders>
              <w:top w:val="nil"/>
              <w:left w:val="nil"/>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40</w:t>
            </w:r>
          </w:p>
        </w:tc>
        <w:tc>
          <w:tcPr>
            <w:tcW w:w="1248" w:type="dxa"/>
            <w:tcBorders>
              <w:top w:val="nil"/>
              <w:left w:val="nil"/>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1084</w:t>
            </w:r>
          </w:p>
        </w:tc>
        <w:tc>
          <w:tcPr>
            <w:tcW w:w="1382" w:type="dxa"/>
            <w:tcBorders>
              <w:top w:val="nil"/>
              <w:left w:val="nil"/>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1084</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D4575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271,5</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20. Магазин кулинария,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54</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21. Предприятия общественного питания, посад.мест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57</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53</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22.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23. Прачечная, кг сух.белья в смену</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120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170</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24. Химчистка, кг вещ.в смену</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11,4</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25. Баня-сауна,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45</w:t>
            </w:r>
          </w:p>
        </w:tc>
        <w:tc>
          <w:tcPr>
            <w:tcW w:w="1382"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26. Отделение связи, объект  IV-V группы</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27. Отделение сбербанка, объект на 4-5 опер.окон</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28. Организации и учреждения управления, служащих</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по заданию</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9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29. Жилищно-эксплуатационная организация,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0,05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30. Пункт приема вторсырья,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0,05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31. Гостиница,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1248" w:type="dxa"/>
            <w:tcBorders>
              <w:top w:val="nil"/>
              <w:left w:val="nil"/>
              <w:bottom w:val="single" w:sz="4" w:space="0" w:color="auto"/>
              <w:right w:val="single" w:sz="4" w:space="0" w:color="auto"/>
            </w:tcBorders>
            <w:vAlign w:val="center"/>
          </w:tcPr>
          <w:p w:rsidR="00041388" w:rsidRPr="00FB5788" w:rsidRDefault="00A26AD6"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2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 xml:space="preserve">32. Пожарное депо, машин       </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по заданию</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4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lastRenderedPageBreak/>
              <w:t>33. УПК, учащихся</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9,8</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w:t>
            </w:r>
          </w:p>
        </w:tc>
        <w:tc>
          <w:tcPr>
            <w:tcW w:w="1382"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197"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bl>
    <w:p w:rsidR="00075EE6" w:rsidRPr="00FB5788" w:rsidRDefault="00075EE6" w:rsidP="00041388">
      <w:pPr>
        <w:widowControl w:val="0"/>
        <w:autoSpaceDE w:val="0"/>
        <w:autoSpaceDN w:val="0"/>
        <w:adjustRightInd w:val="0"/>
        <w:spacing w:after="0" w:line="360" w:lineRule="auto"/>
        <w:jc w:val="both"/>
        <w:rPr>
          <w:rFonts w:ascii="Times New Roman" w:hAnsi="Times New Roman" w:cs="Times New Roman"/>
        </w:rPr>
      </w:pPr>
    </w:p>
    <w:p w:rsidR="00041388" w:rsidRPr="00E40094" w:rsidRDefault="00C461E2" w:rsidP="00E400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041388" w:rsidRPr="00E40094">
        <w:rPr>
          <w:rFonts w:ascii="Times New Roman" w:hAnsi="Times New Roman" w:cs="Times New Roman"/>
          <w:sz w:val="28"/>
          <w:szCs w:val="28"/>
        </w:rPr>
        <w:t xml:space="preserve">Ивановского сельское поселение находится в центральной части муниципального образования Красноармейский район и имеет общие границы с тремя сельскими поселениями Красноармейского района и с Калининским районом. </w:t>
      </w:r>
    </w:p>
    <w:p w:rsidR="00041388" w:rsidRPr="00E40094" w:rsidRDefault="00536BB1" w:rsidP="00E40094">
      <w:pPr>
        <w:widowControl w:val="0"/>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E40094">
        <w:rPr>
          <w:rFonts w:ascii="Times New Roman" w:hAnsi="Times New Roman" w:cs="Times New Roman"/>
          <w:sz w:val="28"/>
          <w:szCs w:val="28"/>
        </w:rPr>
        <w:t>Расстояние до районного центра станицы Полтавской составляет 29 км., до краевого центра г. Краснодара – 60 км.</w:t>
      </w:r>
    </w:p>
    <w:p w:rsidR="00041388" w:rsidRPr="00E40094" w:rsidRDefault="00536BB1" w:rsidP="00E400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E40094">
        <w:rPr>
          <w:rFonts w:ascii="Times New Roman" w:hAnsi="Times New Roman" w:cs="Times New Roman"/>
          <w:sz w:val="28"/>
          <w:szCs w:val="28"/>
        </w:rPr>
        <w:t>Муниципальное образование Ивановское сельское поселение расположено в центральной части муниципального образования Красноармейский район и граничит:</w:t>
      </w:r>
    </w:p>
    <w:p w:rsidR="00041388" w:rsidRPr="00E40094" w:rsidRDefault="00041388" w:rsidP="00E40094">
      <w:pPr>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w:t>
      </w:r>
      <w:r w:rsidRPr="00E40094">
        <w:rPr>
          <w:rFonts w:ascii="Times New Roman" w:hAnsi="Times New Roman" w:cs="Times New Roman"/>
          <w:sz w:val="28"/>
          <w:szCs w:val="28"/>
        </w:rPr>
        <w:tab/>
        <w:t>на севере - со Старонижестеблиевским сельским поселением;</w:t>
      </w:r>
    </w:p>
    <w:p w:rsidR="00041388" w:rsidRPr="00E40094" w:rsidRDefault="00041388" w:rsidP="00E40094">
      <w:pPr>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w:t>
      </w:r>
      <w:r w:rsidRPr="00E40094">
        <w:rPr>
          <w:rFonts w:ascii="Times New Roman" w:hAnsi="Times New Roman" w:cs="Times New Roman"/>
          <w:sz w:val="28"/>
          <w:szCs w:val="28"/>
        </w:rPr>
        <w:tab/>
        <w:t>на востоке – с Калининским районом;</w:t>
      </w:r>
    </w:p>
    <w:p w:rsidR="00041388" w:rsidRPr="00E40094" w:rsidRDefault="00041388" w:rsidP="00E40094">
      <w:pPr>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w:t>
      </w:r>
      <w:r w:rsidRPr="00E40094">
        <w:rPr>
          <w:rFonts w:ascii="Times New Roman" w:hAnsi="Times New Roman" w:cs="Times New Roman"/>
          <w:sz w:val="28"/>
          <w:szCs w:val="28"/>
        </w:rPr>
        <w:tab/>
        <w:t>на юге – с Новомышастовским сельским поселением;</w:t>
      </w:r>
    </w:p>
    <w:p w:rsidR="00041388" w:rsidRPr="00E40094" w:rsidRDefault="00041388" w:rsidP="00E40094">
      <w:pPr>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w:t>
      </w:r>
      <w:r w:rsidRPr="00E40094">
        <w:rPr>
          <w:rFonts w:ascii="Times New Roman" w:hAnsi="Times New Roman" w:cs="Times New Roman"/>
          <w:sz w:val="28"/>
          <w:szCs w:val="28"/>
        </w:rPr>
        <w:tab/>
        <w:t>на западе – с Октябрьским сельским поселениям.</w:t>
      </w:r>
    </w:p>
    <w:p w:rsidR="00041388" w:rsidRPr="00E40094" w:rsidRDefault="00041388" w:rsidP="00E40094">
      <w:pPr>
        <w:widowControl w:val="0"/>
        <w:autoSpaceDE w:val="0"/>
        <w:autoSpaceDN w:val="0"/>
        <w:adjustRightInd w:val="0"/>
        <w:spacing w:after="0" w:line="240" w:lineRule="auto"/>
        <w:ind w:right="284"/>
        <w:jc w:val="both"/>
        <w:rPr>
          <w:rFonts w:ascii="Times New Roman" w:hAnsi="Times New Roman" w:cs="Times New Roman"/>
          <w:sz w:val="28"/>
          <w:szCs w:val="28"/>
        </w:rPr>
      </w:pPr>
    </w:p>
    <w:p w:rsidR="00041388" w:rsidRPr="00E40094" w:rsidRDefault="00041388" w:rsidP="00E40094">
      <w:pPr>
        <w:widowControl w:val="0"/>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В состав сельского поселения входит один населенный пункт, его центр  станица Ивановская. Общая численность населения на 01.01.2017г. составляла 9 671 человек. </w:t>
      </w:r>
    </w:p>
    <w:p w:rsidR="00041388" w:rsidRPr="00E40094" w:rsidRDefault="00536BB1" w:rsidP="00E40094">
      <w:pPr>
        <w:widowControl w:val="0"/>
        <w:tabs>
          <w:tab w:val="left" w:pos="2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Площадь территории Ивановского сельского поселения  составляет – 20 059 га. </w:t>
      </w:r>
    </w:p>
    <w:p w:rsidR="00041388" w:rsidRDefault="00536BB1"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041388" w:rsidRPr="00E40094">
        <w:rPr>
          <w:rFonts w:ascii="Times New Roman" w:hAnsi="Times New Roman" w:cs="Times New Roman"/>
          <w:sz w:val="28"/>
          <w:szCs w:val="28"/>
        </w:rPr>
        <w:t xml:space="preserve">а территории станицы расположено 3848 домовладений. </w:t>
      </w:r>
    </w:p>
    <w:p w:rsidR="00536BB1" w:rsidRPr="00E40094" w:rsidRDefault="00536BB1"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p>
    <w:p w:rsidR="00FE477C" w:rsidRPr="00536BB1" w:rsidRDefault="00FE477C" w:rsidP="00FE477C">
      <w:pPr>
        <w:spacing w:after="0"/>
        <w:jc w:val="center"/>
        <w:outlineLvl w:val="0"/>
        <w:rPr>
          <w:rFonts w:ascii="Times New Roman" w:hAnsi="Times New Roman" w:cs="Times New Roman"/>
          <w:b/>
          <w:sz w:val="28"/>
          <w:szCs w:val="28"/>
        </w:rPr>
      </w:pPr>
      <w:r w:rsidRPr="00536BB1">
        <w:rPr>
          <w:rFonts w:ascii="Times New Roman" w:hAnsi="Times New Roman" w:cs="Times New Roman"/>
          <w:b/>
          <w:sz w:val="28"/>
          <w:szCs w:val="28"/>
        </w:rPr>
        <w:t>Параметры демографического прогноза</w:t>
      </w:r>
    </w:p>
    <w:p w:rsidR="00FE477C" w:rsidRPr="00FB5788" w:rsidRDefault="00FE477C" w:rsidP="00FE477C">
      <w:pPr>
        <w:spacing w:after="0"/>
        <w:jc w:val="right"/>
        <w:outlineLvl w:val="0"/>
        <w:rPr>
          <w:rFonts w:ascii="Times New Roman" w:hAnsi="Times New Roman" w:cs="Times New Roman"/>
        </w:rPr>
      </w:pPr>
      <w:r w:rsidRPr="00FB5788">
        <w:rPr>
          <w:rFonts w:ascii="Times New Roman" w:hAnsi="Times New Roman" w:cs="Times New Roman"/>
        </w:rPr>
        <w:t>1</w:t>
      </w:r>
    </w:p>
    <w:tbl>
      <w:tblPr>
        <w:tblW w:w="9958" w:type="dxa"/>
        <w:tblInd w:w="103" w:type="dxa"/>
        <w:tblLook w:val="04A0"/>
      </w:tblPr>
      <w:tblGrid>
        <w:gridCol w:w="4088"/>
        <w:gridCol w:w="1150"/>
        <w:gridCol w:w="1180"/>
        <w:gridCol w:w="1180"/>
        <w:gridCol w:w="1180"/>
        <w:gridCol w:w="1180"/>
      </w:tblGrid>
      <w:tr w:rsidR="00FE477C" w:rsidRPr="00FB5788" w:rsidTr="00FE477C">
        <w:trPr>
          <w:trHeight w:val="347"/>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Наименование</w:t>
            </w:r>
          </w:p>
        </w:tc>
        <w:tc>
          <w:tcPr>
            <w:tcW w:w="1150" w:type="dxa"/>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Ед. изм.</w:t>
            </w:r>
          </w:p>
        </w:tc>
        <w:tc>
          <w:tcPr>
            <w:tcW w:w="1180" w:type="dxa"/>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2010/2015</w:t>
            </w:r>
          </w:p>
        </w:tc>
        <w:tc>
          <w:tcPr>
            <w:tcW w:w="1180" w:type="dxa"/>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2015/2020</w:t>
            </w:r>
          </w:p>
        </w:tc>
        <w:tc>
          <w:tcPr>
            <w:tcW w:w="1180" w:type="dxa"/>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2020/2025</w:t>
            </w:r>
          </w:p>
        </w:tc>
        <w:tc>
          <w:tcPr>
            <w:tcW w:w="1180" w:type="dxa"/>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2025/2030</w:t>
            </w:r>
          </w:p>
        </w:tc>
      </w:tr>
      <w:tr w:rsidR="00FE477C" w:rsidRPr="00FB5788" w:rsidTr="00FE477C">
        <w:trPr>
          <w:trHeight w:val="55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rPr>
                <w:rFonts w:ascii="Times New Roman" w:hAnsi="Times New Roman" w:cs="Times New Roman"/>
              </w:rPr>
            </w:pPr>
            <w:r w:rsidRPr="00FB5788">
              <w:rPr>
                <w:rFonts w:ascii="Times New Roman" w:hAnsi="Times New Roman" w:cs="Times New Roman"/>
              </w:rPr>
              <w:t>Коэффициент суммарной рождаемости, число рождений на 1 женщину репродуктивного возраста</w:t>
            </w:r>
          </w:p>
        </w:tc>
        <w:tc>
          <w:tcPr>
            <w:tcW w:w="115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ед</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1,606</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1,687</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1,771</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1,863</w:t>
            </w:r>
          </w:p>
        </w:tc>
      </w:tr>
      <w:tr w:rsidR="00FE477C" w:rsidRPr="00FB5788" w:rsidTr="00FE477C">
        <w:trPr>
          <w:trHeight w:val="55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rPr>
                <w:rFonts w:ascii="Times New Roman" w:hAnsi="Times New Roman" w:cs="Times New Roman"/>
              </w:rPr>
            </w:pPr>
            <w:r w:rsidRPr="00FB5788">
              <w:rPr>
                <w:rFonts w:ascii="Times New Roman" w:hAnsi="Times New Roman" w:cs="Times New Roman"/>
              </w:rPr>
              <w:t>Общий коэффициент смертности</w:t>
            </w:r>
          </w:p>
        </w:tc>
        <w:tc>
          <w:tcPr>
            <w:tcW w:w="115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промилле</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12,9</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13,8</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13,9</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13,6</w:t>
            </w:r>
          </w:p>
        </w:tc>
      </w:tr>
      <w:tr w:rsidR="00FE477C" w:rsidRPr="00FB5788" w:rsidTr="00FE477C">
        <w:trPr>
          <w:trHeight w:val="55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rPr>
                <w:rFonts w:ascii="Times New Roman" w:hAnsi="Times New Roman" w:cs="Times New Roman"/>
              </w:rPr>
            </w:pPr>
            <w:r w:rsidRPr="00FB5788">
              <w:rPr>
                <w:rFonts w:ascii="Times New Roman" w:hAnsi="Times New Roman" w:cs="Times New Roman"/>
              </w:rPr>
              <w:t>Миграционный среднегодовой прирост</w:t>
            </w:r>
          </w:p>
        </w:tc>
        <w:tc>
          <w:tcPr>
            <w:tcW w:w="115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чел</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67</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78</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80</w:t>
            </w:r>
          </w:p>
        </w:tc>
        <w:tc>
          <w:tcPr>
            <w:tcW w:w="1180" w:type="dxa"/>
            <w:tcBorders>
              <w:top w:val="nil"/>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85</w:t>
            </w:r>
          </w:p>
        </w:tc>
      </w:tr>
    </w:tbl>
    <w:p w:rsidR="00FE477C" w:rsidRPr="005D75A8" w:rsidRDefault="00FE477C" w:rsidP="00FE477C">
      <w:pPr>
        <w:spacing w:after="0"/>
        <w:jc w:val="center"/>
        <w:outlineLvl w:val="0"/>
        <w:rPr>
          <w:b/>
        </w:rPr>
      </w:pPr>
    </w:p>
    <w:p w:rsidR="00FE477C" w:rsidRPr="00FB5788" w:rsidRDefault="00FE477C" w:rsidP="00FE477C">
      <w:pPr>
        <w:spacing w:after="0"/>
        <w:jc w:val="center"/>
        <w:outlineLvl w:val="0"/>
        <w:rPr>
          <w:rFonts w:ascii="Times New Roman" w:hAnsi="Times New Roman" w:cs="Times New Roman"/>
        </w:rPr>
      </w:pPr>
      <w:r w:rsidRPr="00FB5788">
        <w:rPr>
          <w:rFonts w:ascii="Times New Roman" w:hAnsi="Times New Roman" w:cs="Times New Roman"/>
          <w:b/>
        </w:rPr>
        <w:t>Прогноз возрастной структуры населения</w:t>
      </w:r>
    </w:p>
    <w:tbl>
      <w:tblPr>
        <w:tblW w:w="10039" w:type="dxa"/>
        <w:tblInd w:w="103" w:type="dxa"/>
        <w:tblLook w:val="04A0"/>
      </w:tblPr>
      <w:tblGrid>
        <w:gridCol w:w="1491"/>
        <w:gridCol w:w="717"/>
        <w:gridCol w:w="778"/>
        <w:gridCol w:w="1119"/>
        <w:gridCol w:w="859"/>
        <w:gridCol w:w="859"/>
        <w:gridCol w:w="1119"/>
        <w:gridCol w:w="859"/>
        <w:gridCol w:w="820"/>
        <w:gridCol w:w="1418"/>
      </w:tblGrid>
      <w:tr w:rsidR="00FE477C" w:rsidRPr="00FB5788" w:rsidTr="00E40094">
        <w:trPr>
          <w:trHeight w:val="277"/>
        </w:trPr>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Общая численность населения (чел.)</w:t>
            </w:r>
          </w:p>
        </w:tc>
        <w:tc>
          <w:tcPr>
            <w:tcW w:w="8548" w:type="dxa"/>
            <w:gridSpan w:val="9"/>
            <w:tcBorders>
              <w:top w:val="single" w:sz="4" w:space="0" w:color="auto"/>
              <w:left w:val="nil"/>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Половозрастные группы населения</w:t>
            </w:r>
          </w:p>
        </w:tc>
      </w:tr>
      <w:tr w:rsidR="00FE477C" w:rsidRPr="00FB5788" w:rsidTr="00E40094">
        <w:trPr>
          <w:trHeight w:val="1979"/>
        </w:trPr>
        <w:tc>
          <w:tcPr>
            <w:tcW w:w="1491" w:type="dxa"/>
            <w:vMerge/>
            <w:tcBorders>
              <w:top w:val="single" w:sz="4" w:space="0" w:color="auto"/>
              <w:left w:val="single" w:sz="4" w:space="0" w:color="auto"/>
              <w:bottom w:val="single" w:sz="4" w:space="0" w:color="auto"/>
              <w:right w:val="single" w:sz="4" w:space="0" w:color="auto"/>
            </w:tcBorders>
            <w:vAlign w:val="center"/>
          </w:tcPr>
          <w:p w:rsidR="00FE477C" w:rsidRPr="00FB5788" w:rsidRDefault="00FE477C" w:rsidP="00FE477C">
            <w:pPr>
              <w:spacing w:after="0"/>
              <w:jc w:val="center"/>
              <w:rPr>
                <w:rFonts w:ascii="Times New Roman" w:hAnsi="Times New Roman" w:cs="Times New Roman"/>
                <w:b/>
                <w:bCs/>
              </w:rPr>
            </w:pPr>
          </w:p>
        </w:tc>
        <w:tc>
          <w:tcPr>
            <w:tcW w:w="717"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от 0 до 7 лет</w:t>
            </w:r>
          </w:p>
        </w:tc>
        <w:tc>
          <w:tcPr>
            <w:tcW w:w="778"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от 7 до 16 лет</w:t>
            </w:r>
          </w:p>
        </w:tc>
        <w:tc>
          <w:tcPr>
            <w:tcW w:w="1119"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Итого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населения моложе трудоспособного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возраста</w:t>
            </w:r>
          </w:p>
        </w:tc>
        <w:tc>
          <w:tcPr>
            <w:tcW w:w="859"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Женщины</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 от 16 до 55 лет</w:t>
            </w:r>
          </w:p>
        </w:tc>
        <w:tc>
          <w:tcPr>
            <w:tcW w:w="859"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мужчины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от 16 до 60 лет</w:t>
            </w:r>
          </w:p>
        </w:tc>
        <w:tc>
          <w:tcPr>
            <w:tcW w:w="1119"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Итого</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 трудоспособного</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 населения</w:t>
            </w:r>
          </w:p>
        </w:tc>
        <w:tc>
          <w:tcPr>
            <w:tcW w:w="859"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женщины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старше 55 лет</w:t>
            </w:r>
          </w:p>
        </w:tc>
        <w:tc>
          <w:tcPr>
            <w:tcW w:w="820"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мужчины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старше 60 лет</w:t>
            </w:r>
          </w:p>
        </w:tc>
        <w:tc>
          <w:tcPr>
            <w:tcW w:w="1418" w:type="dxa"/>
            <w:tcBorders>
              <w:top w:val="nil"/>
              <w:left w:val="nil"/>
              <w:bottom w:val="single" w:sz="4" w:space="0" w:color="auto"/>
              <w:right w:val="single" w:sz="4" w:space="0" w:color="auto"/>
            </w:tcBorders>
            <w:shd w:val="clear" w:color="auto" w:fill="auto"/>
            <w:textDirection w:val="btLr"/>
            <w:vAlign w:val="center"/>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Итого</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 населения </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старше трудоспособного</w:t>
            </w:r>
          </w:p>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 xml:space="preserve"> возраста</w:t>
            </w:r>
          </w:p>
        </w:tc>
      </w:tr>
      <w:tr w:rsidR="00FE477C" w:rsidRPr="00FB5788" w:rsidTr="00FE477C">
        <w:trPr>
          <w:trHeight w:val="290"/>
        </w:trPr>
        <w:tc>
          <w:tcPr>
            <w:tcW w:w="100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первая очередь строительства (2020 год)</w:t>
            </w:r>
          </w:p>
        </w:tc>
      </w:tr>
      <w:tr w:rsidR="00FE477C" w:rsidRPr="00FB5788" w:rsidTr="00E40094">
        <w:trPr>
          <w:trHeight w:val="277"/>
        </w:trPr>
        <w:tc>
          <w:tcPr>
            <w:tcW w:w="1491" w:type="dxa"/>
            <w:tcBorders>
              <w:top w:val="nil"/>
              <w:left w:val="single" w:sz="4" w:space="0" w:color="auto"/>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lastRenderedPageBreak/>
              <w:t>10525</w:t>
            </w:r>
          </w:p>
        </w:tc>
        <w:tc>
          <w:tcPr>
            <w:tcW w:w="717"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872</w:t>
            </w:r>
          </w:p>
        </w:tc>
        <w:tc>
          <w:tcPr>
            <w:tcW w:w="77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1 010</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1 882</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2 706</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2 267</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4 973</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2 264</w:t>
            </w:r>
          </w:p>
        </w:tc>
        <w:tc>
          <w:tcPr>
            <w:tcW w:w="820"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1 406</w:t>
            </w:r>
          </w:p>
        </w:tc>
        <w:tc>
          <w:tcPr>
            <w:tcW w:w="141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3 670</w:t>
            </w:r>
          </w:p>
        </w:tc>
      </w:tr>
      <w:tr w:rsidR="00FE477C" w:rsidRPr="00FB5788" w:rsidTr="00E40094">
        <w:trPr>
          <w:trHeight w:val="277"/>
        </w:trPr>
        <w:tc>
          <w:tcPr>
            <w:tcW w:w="1491" w:type="dxa"/>
            <w:tcBorders>
              <w:top w:val="nil"/>
              <w:left w:val="single" w:sz="4" w:space="0" w:color="auto"/>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100</w:t>
            </w:r>
          </w:p>
        </w:tc>
        <w:tc>
          <w:tcPr>
            <w:tcW w:w="717"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8,29</w:t>
            </w:r>
          </w:p>
        </w:tc>
        <w:tc>
          <w:tcPr>
            <w:tcW w:w="77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9,60</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17,89</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25,71</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21,54</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47,25</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21,51</w:t>
            </w:r>
          </w:p>
        </w:tc>
        <w:tc>
          <w:tcPr>
            <w:tcW w:w="820"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13,36</w:t>
            </w:r>
          </w:p>
        </w:tc>
        <w:tc>
          <w:tcPr>
            <w:tcW w:w="141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34,87</w:t>
            </w:r>
          </w:p>
        </w:tc>
      </w:tr>
      <w:tr w:rsidR="00FE477C" w:rsidRPr="00FB5788" w:rsidTr="00FE477C">
        <w:trPr>
          <w:trHeight w:val="290"/>
        </w:trPr>
        <w:tc>
          <w:tcPr>
            <w:tcW w:w="100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расчетный срок (2030 год)</w:t>
            </w:r>
          </w:p>
        </w:tc>
      </w:tr>
      <w:tr w:rsidR="00FE477C" w:rsidRPr="00FB5788" w:rsidTr="00E40094">
        <w:trPr>
          <w:trHeight w:val="277"/>
        </w:trPr>
        <w:tc>
          <w:tcPr>
            <w:tcW w:w="1491" w:type="dxa"/>
            <w:tcBorders>
              <w:top w:val="nil"/>
              <w:left w:val="single" w:sz="4" w:space="0" w:color="auto"/>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11090</w:t>
            </w:r>
          </w:p>
        </w:tc>
        <w:tc>
          <w:tcPr>
            <w:tcW w:w="717"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891</w:t>
            </w:r>
          </w:p>
        </w:tc>
        <w:tc>
          <w:tcPr>
            <w:tcW w:w="77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1 189</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2 080</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3 202</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2 588</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5 790</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2 040</w:t>
            </w:r>
          </w:p>
        </w:tc>
        <w:tc>
          <w:tcPr>
            <w:tcW w:w="820"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1 180</w:t>
            </w:r>
          </w:p>
        </w:tc>
        <w:tc>
          <w:tcPr>
            <w:tcW w:w="141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3 220</w:t>
            </w:r>
          </w:p>
        </w:tc>
      </w:tr>
      <w:tr w:rsidR="00FE477C" w:rsidRPr="00FB5788" w:rsidTr="00E40094">
        <w:trPr>
          <w:trHeight w:val="277"/>
        </w:trPr>
        <w:tc>
          <w:tcPr>
            <w:tcW w:w="1491" w:type="dxa"/>
            <w:tcBorders>
              <w:top w:val="nil"/>
              <w:left w:val="single" w:sz="4" w:space="0" w:color="auto"/>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b/>
                <w:bCs/>
              </w:rPr>
            </w:pPr>
            <w:r w:rsidRPr="00FB5788">
              <w:rPr>
                <w:rFonts w:ascii="Times New Roman" w:hAnsi="Times New Roman" w:cs="Times New Roman"/>
                <w:b/>
                <w:bCs/>
              </w:rPr>
              <w:t>100</w:t>
            </w:r>
          </w:p>
        </w:tc>
        <w:tc>
          <w:tcPr>
            <w:tcW w:w="717"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8,03</w:t>
            </w:r>
          </w:p>
        </w:tc>
        <w:tc>
          <w:tcPr>
            <w:tcW w:w="77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10,72</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18,75</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28,87</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23,34</w:t>
            </w:r>
          </w:p>
        </w:tc>
        <w:tc>
          <w:tcPr>
            <w:tcW w:w="111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52,21</w:t>
            </w:r>
          </w:p>
        </w:tc>
        <w:tc>
          <w:tcPr>
            <w:tcW w:w="859"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18,39</w:t>
            </w:r>
          </w:p>
        </w:tc>
        <w:tc>
          <w:tcPr>
            <w:tcW w:w="820"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10,64</w:t>
            </w:r>
          </w:p>
        </w:tc>
        <w:tc>
          <w:tcPr>
            <w:tcW w:w="1418" w:type="dxa"/>
            <w:tcBorders>
              <w:top w:val="nil"/>
              <w:left w:val="nil"/>
              <w:bottom w:val="single" w:sz="4" w:space="0" w:color="auto"/>
              <w:right w:val="single" w:sz="4" w:space="0" w:color="auto"/>
            </w:tcBorders>
            <w:shd w:val="clear" w:color="auto" w:fill="auto"/>
            <w:vAlign w:val="bottom"/>
          </w:tcPr>
          <w:p w:rsidR="00FE477C" w:rsidRPr="00FB5788" w:rsidRDefault="00FE477C" w:rsidP="00FE477C">
            <w:pPr>
              <w:spacing w:after="0"/>
              <w:jc w:val="center"/>
              <w:rPr>
                <w:rFonts w:ascii="Times New Roman" w:hAnsi="Times New Roman" w:cs="Times New Roman"/>
              </w:rPr>
            </w:pPr>
            <w:r w:rsidRPr="00FB5788">
              <w:rPr>
                <w:rFonts w:ascii="Times New Roman" w:hAnsi="Times New Roman" w:cs="Times New Roman"/>
              </w:rPr>
              <w:t>29,03</w:t>
            </w:r>
          </w:p>
        </w:tc>
      </w:tr>
    </w:tbl>
    <w:p w:rsidR="00FE477C" w:rsidRPr="00FB5788" w:rsidRDefault="00FE477C" w:rsidP="00041388">
      <w:pPr>
        <w:widowControl w:val="0"/>
        <w:tabs>
          <w:tab w:val="left" w:pos="3110"/>
        </w:tabs>
        <w:autoSpaceDE w:val="0"/>
        <w:autoSpaceDN w:val="0"/>
        <w:adjustRightInd w:val="0"/>
        <w:spacing w:after="0" w:line="240" w:lineRule="auto"/>
        <w:jc w:val="both"/>
        <w:rPr>
          <w:rFonts w:ascii="Times New Roman" w:hAnsi="Times New Roman" w:cs="Times New Roman"/>
        </w:rPr>
      </w:pP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В поселении проживают 175 многодетных семей. </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В</w:t>
      </w:r>
      <w:r w:rsidR="00D16641">
        <w:rPr>
          <w:rFonts w:ascii="Times New Roman" w:hAnsi="Times New Roman" w:cs="Times New Roman"/>
          <w:sz w:val="28"/>
          <w:szCs w:val="28"/>
        </w:rPr>
        <w:t xml:space="preserve"> </w:t>
      </w:r>
      <w:r w:rsidRPr="00E40094">
        <w:rPr>
          <w:rFonts w:ascii="Times New Roman" w:hAnsi="Times New Roman" w:cs="Times New Roman"/>
          <w:sz w:val="28"/>
          <w:szCs w:val="28"/>
        </w:rPr>
        <w:t xml:space="preserve">течение года из поселения убыло  240  человек, прибыло 198  человек,   новорожденных - 98,  150 умерших. </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В Ивановском сельском поселении функционирует развитая сеть учреждений культурно-бытового и коммунального обслуживания.</w:t>
      </w:r>
    </w:p>
    <w:p w:rsidR="00041388" w:rsidRPr="00E40094" w:rsidRDefault="00FE477C"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Из учреждений административно-хозяйственного назначения в станице размещены: административные здания Ивановского сельского поселения, Красноармейского Райпотребсоюза, Ивановского ремонтно - эксплутационного комплекса «Кубаньмелиоводхоз», Ивановского участка МП ЖКХ «Красноармейскаярайгаз», почта, отделение сбербанка, АТС.</w:t>
      </w:r>
    </w:p>
    <w:p w:rsidR="00041388" w:rsidRPr="00E40094" w:rsidRDefault="00FE477C"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Учреждения дополнительного образования в станице представлены детской школой искусств на 250 мест, в которой обучаются 227 детей.</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Из объектов здравоохранения в станице размещены участковая больница,  станцией скорой помощи, фельдшерско-акушерский пункт, рассчитанный на 29 посещений в смену, обслуживающий прикрепленное население в размере 1 499 человек, 3 аптеки и ветеринарная лечебница без содержания животных.</w:t>
      </w:r>
    </w:p>
    <w:p w:rsidR="00041388" w:rsidRPr="00E40094" w:rsidRDefault="00C461E2" w:rsidP="00E40094">
      <w:pPr>
        <w:widowControl w:val="0"/>
        <w:tabs>
          <w:tab w:val="left" w:pos="159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 </w:t>
      </w:r>
      <w:r w:rsidR="00041388" w:rsidRPr="00E40094">
        <w:rPr>
          <w:rFonts w:ascii="Times New Roman" w:hAnsi="Times New Roman" w:cs="Times New Roman"/>
          <w:color w:val="000000"/>
          <w:sz w:val="28"/>
          <w:szCs w:val="28"/>
        </w:rPr>
        <w:t>ООО «СХП им. П.П Лукьяненко», ООО «СХП им. Ленина»</w:t>
      </w:r>
      <w:r w:rsidR="00041388" w:rsidRPr="00E40094">
        <w:rPr>
          <w:rFonts w:ascii="Times New Roman" w:hAnsi="Times New Roman" w:cs="Times New Roman"/>
          <w:sz w:val="28"/>
          <w:szCs w:val="28"/>
        </w:rPr>
        <w:t xml:space="preserve">  являются наиболее значимым сельскохозяйственными предприятиями, которые производит различные виды сельскохозяйственной и животноводческой продукции.</w:t>
      </w:r>
    </w:p>
    <w:p w:rsidR="00041388" w:rsidRPr="00E40094" w:rsidRDefault="00C461E2" w:rsidP="00E40094">
      <w:pPr>
        <w:widowControl w:val="0"/>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В индустрии промышленности приведены предприятия производства строительных материалов и текстиля. Ведущими промышленными предприятиями поселения являются: ООО «ОШО», и ООО «Вектор» - выпуск кирпича.</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Представительным органом Ивановского сельского поселения Красноармейского района является Совет, осуществлявший свои полномочия в составе 19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041388" w:rsidRPr="00E40094" w:rsidRDefault="00C461E2"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В настоящее время на воинском учете стоит 2399 человек. Из них: 161 человек,  </w:t>
      </w:r>
      <w:r w:rsidR="00041388" w:rsidRPr="00E40094">
        <w:rPr>
          <w:rFonts w:ascii="Times New Roman" w:hAnsi="Times New Roman" w:cs="Times New Roman"/>
          <w:sz w:val="28"/>
          <w:szCs w:val="28"/>
        </w:rPr>
        <w:lastRenderedPageBreak/>
        <w:t>подлежащих призыву и первоначальной постановке на воинский учет; 77 офицеров запаса. В настоящее время проходят срочную службу  в рядах Российской  армии 7 юношей.</w:t>
      </w:r>
    </w:p>
    <w:p w:rsidR="00041388" w:rsidRPr="00E40094" w:rsidRDefault="00C461E2"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На территории Ивановского сельского поселения находится отделение 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За отчетный период обслужен</w:t>
      </w:r>
      <w:r w:rsidR="00C461E2" w:rsidRPr="00E40094">
        <w:rPr>
          <w:rFonts w:ascii="Times New Roman" w:hAnsi="Times New Roman" w:cs="Times New Roman"/>
          <w:sz w:val="28"/>
          <w:szCs w:val="28"/>
        </w:rPr>
        <w:t>о</w:t>
      </w:r>
      <w:r w:rsidRPr="00E40094">
        <w:rPr>
          <w:rFonts w:ascii="Times New Roman" w:hAnsi="Times New Roman" w:cs="Times New Roman"/>
          <w:sz w:val="28"/>
          <w:szCs w:val="28"/>
        </w:rPr>
        <w:t xml:space="preserve"> 60 человек. Количество социальных работников – 8 человек.</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В настоящее время в станице действует две общеобразовательные школы:</w:t>
      </w:r>
    </w:p>
    <w:p w:rsidR="00041388" w:rsidRPr="00D16641"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средняя общеобразовательная школа №18, которая расположена в двух зданиях по ул. Красная, 129 и по ул. Красная, 30 общей вместимостью 1 230 человек, в которой обучается </w:t>
      </w:r>
      <w:r w:rsidR="00D16641">
        <w:rPr>
          <w:rFonts w:ascii="Times New Roman" w:hAnsi="Times New Roman" w:cs="Times New Roman"/>
          <w:sz w:val="28"/>
          <w:szCs w:val="28"/>
        </w:rPr>
        <w:t>934</w:t>
      </w:r>
      <w:r w:rsidRPr="00E40094">
        <w:rPr>
          <w:rFonts w:ascii="Times New Roman" w:hAnsi="Times New Roman" w:cs="Times New Roman"/>
          <w:sz w:val="28"/>
          <w:szCs w:val="28"/>
        </w:rPr>
        <w:t xml:space="preserve"> учащихся,</w:t>
      </w:r>
      <w:r w:rsidRPr="00E40094">
        <w:rPr>
          <w:rFonts w:ascii="Times New Roman" w:hAnsi="Times New Roman" w:cs="Times New Roman"/>
          <w:color w:val="C00000"/>
          <w:sz w:val="28"/>
          <w:szCs w:val="28"/>
        </w:rPr>
        <w:t xml:space="preserve"> </w:t>
      </w:r>
      <w:r w:rsidRPr="00D16641">
        <w:rPr>
          <w:rFonts w:ascii="Times New Roman" w:hAnsi="Times New Roman" w:cs="Times New Roman"/>
          <w:sz w:val="28"/>
          <w:szCs w:val="28"/>
        </w:rPr>
        <w:t xml:space="preserve">педагогический коллектив составляют </w:t>
      </w:r>
      <w:r w:rsidR="00D16641" w:rsidRPr="00D16641">
        <w:rPr>
          <w:rFonts w:ascii="Times New Roman" w:hAnsi="Times New Roman" w:cs="Times New Roman"/>
          <w:sz w:val="28"/>
          <w:szCs w:val="28"/>
        </w:rPr>
        <w:t>59</w:t>
      </w:r>
      <w:r w:rsidRPr="00D16641">
        <w:rPr>
          <w:rFonts w:ascii="Times New Roman" w:hAnsi="Times New Roman" w:cs="Times New Roman"/>
          <w:sz w:val="28"/>
          <w:szCs w:val="28"/>
        </w:rPr>
        <w:t>человек.;</w:t>
      </w:r>
    </w:p>
    <w:p w:rsidR="00041388" w:rsidRPr="00D16641"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D16641">
        <w:rPr>
          <w:rFonts w:ascii="Times New Roman" w:hAnsi="Times New Roman" w:cs="Times New Roman"/>
          <w:sz w:val="28"/>
          <w:szCs w:val="28"/>
        </w:rPr>
        <w:t>- школа №22, рассчитанная на 190 мест, обучающая 1</w:t>
      </w:r>
      <w:r w:rsidR="00D16641" w:rsidRPr="00D16641">
        <w:rPr>
          <w:rFonts w:ascii="Times New Roman" w:hAnsi="Times New Roman" w:cs="Times New Roman"/>
          <w:sz w:val="28"/>
          <w:szCs w:val="28"/>
        </w:rPr>
        <w:t>54</w:t>
      </w:r>
      <w:r w:rsidRPr="00D16641">
        <w:rPr>
          <w:rFonts w:ascii="Times New Roman" w:hAnsi="Times New Roman" w:cs="Times New Roman"/>
          <w:sz w:val="28"/>
          <w:szCs w:val="28"/>
        </w:rPr>
        <w:t xml:space="preserve"> человек педагогический коллектив составляют 1</w:t>
      </w:r>
      <w:r w:rsidR="00D16641" w:rsidRPr="00D16641">
        <w:rPr>
          <w:rFonts w:ascii="Times New Roman" w:hAnsi="Times New Roman" w:cs="Times New Roman"/>
          <w:sz w:val="28"/>
          <w:szCs w:val="28"/>
        </w:rPr>
        <w:t>2</w:t>
      </w:r>
      <w:r w:rsidRPr="00D16641">
        <w:rPr>
          <w:rFonts w:ascii="Times New Roman" w:hAnsi="Times New Roman" w:cs="Times New Roman"/>
          <w:sz w:val="28"/>
          <w:szCs w:val="28"/>
        </w:rPr>
        <w:t xml:space="preserve"> человек. </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Учащиеся школы принимают активное участие во всекубанских турнирах среди детских команд на Кубок губернатора Краснодарского края по волейболу, футболу, гиревому спорту</w:t>
      </w:r>
      <w:r w:rsidR="00D16641">
        <w:rPr>
          <w:rFonts w:ascii="Times New Roman" w:hAnsi="Times New Roman" w:cs="Times New Roman"/>
          <w:sz w:val="28"/>
          <w:szCs w:val="28"/>
        </w:rPr>
        <w:t>, К</w:t>
      </w:r>
      <w:r w:rsidR="009D7E8A" w:rsidRPr="00E40094">
        <w:rPr>
          <w:rFonts w:ascii="Times New Roman" w:hAnsi="Times New Roman" w:cs="Times New Roman"/>
          <w:sz w:val="28"/>
          <w:szCs w:val="28"/>
        </w:rPr>
        <w:t>азбою</w:t>
      </w:r>
      <w:r w:rsidR="00907F05" w:rsidRPr="00E40094">
        <w:rPr>
          <w:rFonts w:ascii="Times New Roman" w:hAnsi="Times New Roman" w:cs="Times New Roman"/>
          <w:sz w:val="28"/>
          <w:szCs w:val="28"/>
        </w:rPr>
        <w:t>, боксу</w:t>
      </w:r>
      <w:r w:rsidRPr="00E40094">
        <w:rPr>
          <w:rFonts w:ascii="Times New Roman" w:hAnsi="Times New Roman" w:cs="Times New Roman"/>
          <w:sz w:val="28"/>
          <w:szCs w:val="28"/>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w:t>
      </w:r>
      <w:r w:rsidR="009D7E8A" w:rsidRPr="00E40094">
        <w:rPr>
          <w:rFonts w:ascii="Times New Roman" w:hAnsi="Times New Roman" w:cs="Times New Roman"/>
          <w:sz w:val="28"/>
          <w:szCs w:val="28"/>
        </w:rPr>
        <w:t>Шпаков А.В.</w:t>
      </w:r>
      <w:r w:rsidRPr="00E40094">
        <w:rPr>
          <w:rFonts w:ascii="Times New Roman" w:hAnsi="Times New Roman" w:cs="Times New Roman"/>
          <w:sz w:val="28"/>
          <w:szCs w:val="28"/>
        </w:rPr>
        <w:t xml:space="preserve"> Ее участники  неоднократно занимали призовые места на районных и краевых соревнованиях.  </w:t>
      </w:r>
    </w:p>
    <w:p w:rsidR="009D7E8A" w:rsidRPr="00E40094" w:rsidRDefault="009D7E8A"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В МБОУ </w:t>
      </w:r>
      <w:r w:rsidR="00907F05" w:rsidRPr="00E40094">
        <w:rPr>
          <w:rFonts w:ascii="Times New Roman" w:hAnsi="Times New Roman" w:cs="Times New Roman"/>
          <w:sz w:val="28"/>
          <w:szCs w:val="28"/>
        </w:rPr>
        <w:t>Сош</w:t>
      </w:r>
      <w:r w:rsidRPr="00E40094">
        <w:rPr>
          <w:rFonts w:ascii="Times New Roman" w:hAnsi="Times New Roman" w:cs="Times New Roman"/>
          <w:sz w:val="28"/>
          <w:szCs w:val="28"/>
        </w:rPr>
        <w:t xml:space="preserve">№18 организована секция по Казбою, которой руководит  Серенко С.Н.. Ее участники  неоднократно занимали призовые места на районных и краевых соревнованиях.  </w:t>
      </w:r>
    </w:p>
    <w:p w:rsidR="009D7E8A" w:rsidRPr="00E40094" w:rsidRDefault="009D7E8A"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На территории Ивановского сельского поселения</w:t>
      </w:r>
      <w:r w:rsidRPr="00E40094">
        <w:rPr>
          <w:rFonts w:ascii="Times New Roman" w:hAnsi="Times New Roman" w:cs="Times New Roman"/>
          <w:color w:val="FF0000"/>
          <w:sz w:val="28"/>
          <w:szCs w:val="28"/>
        </w:rPr>
        <w:t xml:space="preserve"> </w:t>
      </w:r>
      <w:r w:rsidRPr="00E40094">
        <w:rPr>
          <w:rFonts w:ascii="Times New Roman" w:hAnsi="Times New Roman" w:cs="Times New Roman"/>
          <w:sz w:val="28"/>
          <w:szCs w:val="28"/>
        </w:rPr>
        <w:t xml:space="preserve">детские дошкольные учреждения насчитывают </w:t>
      </w:r>
      <w:r w:rsidR="00D16641">
        <w:rPr>
          <w:rFonts w:ascii="Times New Roman" w:hAnsi="Times New Roman" w:cs="Times New Roman"/>
          <w:sz w:val="28"/>
          <w:szCs w:val="28"/>
        </w:rPr>
        <w:t>376</w:t>
      </w:r>
      <w:r w:rsidRPr="00E40094">
        <w:rPr>
          <w:rFonts w:ascii="Times New Roman" w:hAnsi="Times New Roman" w:cs="Times New Roman"/>
          <w:sz w:val="28"/>
          <w:szCs w:val="28"/>
        </w:rPr>
        <w:t xml:space="preserve"> мест и представлены: </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детским садом №4, который фактически посещают </w:t>
      </w:r>
      <w:r w:rsidR="00907F05" w:rsidRPr="00E40094">
        <w:rPr>
          <w:rFonts w:ascii="Times New Roman" w:hAnsi="Times New Roman" w:cs="Times New Roman"/>
          <w:sz w:val="28"/>
          <w:szCs w:val="28"/>
        </w:rPr>
        <w:t>88</w:t>
      </w:r>
      <w:r w:rsidRPr="00E40094">
        <w:rPr>
          <w:rFonts w:ascii="Times New Roman" w:hAnsi="Times New Roman" w:cs="Times New Roman"/>
          <w:sz w:val="28"/>
          <w:szCs w:val="28"/>
        </w:rPr>
        <w:t xml:space="preserve"> ребенка;</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детским садом №35, который посещает </w:t>
      </w:r>
      <w:r w:rsidR="00907F05" w:rsidRPr="00E40094">
        <w:rPr>
          <w:rFonts w:ascii="Times New Roman" w:hAnsi="Times New Roman" w:cs="Times New Roman"/>
          <w:sz w:val="28"/>
          <w:szCs w:val="28"/>
        </w:rPr>
        <w:t>133</w:t>
      </w:r>
      <w:r w:rsidRPr="00E40094">
        <w:rPr>
          <w:rFonts w:ascii="Times New Roman" w:hAnsi="Times New Roman" w:cs="Times New Roman"/>
          <w:sz w:val="28"/>
          <w:szCs w:val="28"/>
        </w:rPr>
        <w:t xml:space="preserve"> ребенок;</w:t>
      </w:r>
    </w:p>
    <w:p w:rsidR="00041388" w:rsidRPr="00E40094" w:rsidRDefault="00041388"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детский сад комбинированного типа № 53, который посещают 1</w:t>
      </w:r>
      <w:r w:rsidR="00907F05" w:rsidRPr="00E40094">
        <w:rPr>
          <w:rFonts w:ascii="Times New Roman" w:hAnsi="Times New Roman" w:cs="Times New Roman"/>
          <w:sz w:val="28"/>
          <w:szCs w:val="28"/>
        </w:rPr>
        <w:t>55</w:t>
      </w:r>
      <w:r w:rsidRPr="00E40094">
        <w:rPr>
          <w:rFonts w:ascii="Times New Roman" w:hAnsi="Times New Roman" w:cs="Times New Roman"/>
          <w:sz w:val="28"/>
          <w:szCs w:val="28"/>
        </w:rPr>
        <w:t xml:space="preserve"> детей.</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В детских садах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C461E2" w:rsidRPr="00E40094" w:rsidRDefault="00C461E2"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p>
    <w:p w:rsidR="00041388" w:rsidRPr="00E40094" w:rsidRDefault="00C461E2" w:rsidP="00E4009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Культурный досуг населения обеспечивает двухэтажный Дом культуры со зрительным залом на 600 мест. Муниципальное бюджетное учреждение </w:t>
      </w:r>
      <w:r w:rsidR="00041388" w:rsidRPr="00E40094">
        <w:rPr>
          <w:rFonts w:ascii="Times New Roman" w:hAnsi="Times New Roman" w:cs="Times New Roman"/>
          <w:sz w:val="28"/>
          <w:szCs w:val="28"/>
        </w:rPr>
        <w:lastRenderedPageBreak/>
        <w:t xml:space="preserve">«Сельский Дом культуры» Ивановского сельского поселения Красноармейского района  – это учреждение культурно - досугового типа, созданное для выполнения работ, оказания услуг в  целях обеспечения полномочий Ивановского сельского поселения в сфере культуры. Коллектив составляет </w:t>
      </w:r>
      <w:r w:rsidR="00B44A44" w:rsidRPr="00E40094">
        <w:rPr>
          <w:rFonts w:ascii="Times New Roman" w:hAnsi="Times New Roman" w:cs="Times New Roman"/>
          <w:sz w:val="28"/>
          <w:szCs w:val="28"/>
        </w:rPr>
        <w:t>15</w:t>
      </w:r>
      <w:r w:rsidR="00041388" w:rsidRPr="00E40094">
        <w:rPr>
          <w:rFonts w:ascii="Times New Roman" w:hAnsi="Times New Roman" w:cs="Times New Roman"/>
          <w:sz w:val="28"/>
          <w:szCs w:val="28"/>
        </w:rPr>
        <w:t xml:space="preserve"> человек. 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C461E2" w:rsidRPr="00E40094" w:rsidRDefault="00C461E2" w:rsidP="00E40094">
      <w:pPr>
        <w:widowControl w:val="0"/>
        <w:tabs>
          <w:tab w:val="left" w:pos="709"/>
        </w:tabs>
        <w:autoSpaceDE w:val="0"/>
        <w:autoSpaceDN w:val="0"/>
        <w:adjustRightInd w:val="0"/>
        <w:spacing w:after="0" w:line="240" w:lineRule="auto"/>
        <w:jc w:val="both"/>
        <w:rPr>
          <w:rFonts w:ascii="Times New Roman" w:hAnsi="Times New Roman" w:cs="Times New Roman"/>
          <w:color w:val="C00000"/>
          <w:sz w:val="28"/>
          <w:szCs w:val="28"/>
        </w:rPr>
      </w:pPr>
    </w:p>
    <w:p w:rsidR="00041388" w:rsidRPr="00E40094" w:rsidRDefault="00FE477C" w:rsidP="00E40094">
      <w:pPr>
        <w:widowControl w:val="0"/>
        <w:tabs>
          <w:tab w:val="left" w:pos="709"/>
        </w:tabs>
        <w:autoSpaceDE w:val="0"/>
        <w:autoSpaceDN w:val="0"/>
        <w:adjustRightInd w:val="0"/>
        <w:spacing w:after="0" w:line="240" w:lineRule="auto"/>
        <w:jc w:val="both"/>
        <w:rPr>
          <w:rFonts w:ascii="Times New Roman" w:hAnsi="Times New Roman" w:cs="Times New Roman"/>
          <w:i/>
          <w:iCs/>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На территории сельского поселения находится Муниципальное бюджетное учреждение «Ивановская сельская библиотека» Ивановского сельского поселения Красноармейского района (далее - Библиотека) книжный фонд которой составляет 33 </w:t>
      </w:r>
      <w:r w:rsidR="001756D7">
        <w:rPr>
          <w:rFonts w:ascii="Times New Roman" w:hAnsi="Times New Roman" w:cs="Times New Roman"/>
          <w:sz w:val="28"/>
          <w:szCs w:val="28"/>
        </w:rPr>
        <w:t>724 томов, с читальным залом на</w:t>
      </w:r>
      <w:r w:rsidR="00C461E2"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25 мест.</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Библиотека работает с разными категориями читателей: пенсионеры, молодежь, учащиеся, дети. Количество читателей  за прошедший год 2770</w:t>
      </w:r>
      <w:r w:rsidR="00D45756" w:rsidRPr="00E40094">
        <w:rPr>
          <w:rFonts w:ascii="Times New Roman" w:hAnsi="Times New Roman" w:cs="Times New Roman"/>
          <w:sz w:val="28"/>
          <w:szCs w:val="28"/>
        </w:rPr>
        <w:t xml:space="preserve"> человек</w:t>
      </w:r>
      <w:r w:rsidRPr="00E40094">
        <w:rPr>
          <w:rFonts w:ascii="Times New Roman" w:hAnsi="Times New Roman" w:cs="Times New Roman"/>
          <w:sz w:val="28"/>
          <w:szCs w:val="28"/>
        </w:rPr>
        <w:t xml:space="preserve">. </w:t>
      </w:r>
    </w:p>
    <w:p w:rsidR="00041388" w:rsidRPr="00E40094" w:rsidRDefault="00C461E2"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w:t>
      </w:r>
      <w:r w:rsidR="00041388" w:rsidRPr="00E40094">
        <w:rPr>
          <w:rFonts w:ascii="Times New Roman" w:hAnsi="Times New Roman" w:cs="Times New Roman"/>
          <w:sz w:val="28"/>
          <w:szCs w:val="28"/>
        </w:rPr>
        <w:t xml:space="preserve">На территории поселения функционирует амбулатория. Её коллектив составляет </w:t>
      </w:r>
      <w:r w:rsidRPr="00E40094">
        <w:rPr>
          <w:rFonts w:ascii="Times New Roman" w:hAnsi="Times New Roman" w:cs="Times New Roman"/>
          <w:sz w:val="28"/>
          <w:szCs w:val="28"/>
        </w:rPr>
        <w:t>1</w:t>
      </w:r>
      <w:r w:rsidR="00041388" w:rsidRPr="00E40094">
        <w:rPr>
          <w:rFonts w:ascii="Times New Roman" w:hAnsi="Times New Roman" w:cs="Times New Roman"/>
          <w:sz w:val="28"/>
          <w:szCs w:val="28"/>
        </w:rPr>
        <w:t>6 человек. В 201</w:t>
      </w:r>
      <w:r w:rsidRPr="00E40094">
        <w:rPr>
          <w:rFonts w:ascii="Times New Roman" w:hAnsi="Times New Roman" w:cs="Times New Roman"/>
          <w:sz w:val="28"/>
          <w:szCs w:val="28"/>
        </w:rPr>
        <w:t>6</w:t>
      </w:r>
      <w:r w:rsidR="00041388" w:rsidRPr="00E40094">
        <w:rPr>
          <w:rFonts w:ascii="Times New Roman" w:hAnsi="Times New Roman" w:cs="Times New Roman"/>
          <w:sz w:val="28"/>
          <w:szCs w:val="28"/>
        </w:rPr>
        <w:t xml:space="preserve"> году за помощью обратились </w:t>
      </w:r>
      <w:r w:rsidRPr="00E40094">
        <w:rPr>
          <w:rFonts w:ascii="Times New Roman" w:hAnsi="Times New Roman" w:cs="Times New Roman"/>
          <w:sz w:val="28"/>
          <w:szCs w:val="28"/>
        </w:rPr>
        <w:t>7</w:t>
      </w:r>
      <w:r w:rsidR="00041388" w:rsidRPr="00E40094">
        <w:rPr>
          <w:rFonts w:ascii="Times New Roman" w:hAnsi="Times New Roman" w:cs="Times New Roman"/>
          <w:sz w:val="28"/>
          <w:szCs w:val="28"/>
        </w:rPr>
        <w:t xml:space="preserve">318 человек, на дому посещено </w:t>
      </w:r>
      <w:r w:rsidRPr="00E40094">
        <w:rPr>
          <w:rFonts w:ascii="Times New Roman" w:hAnsi="Times New Roman" w:cs="Times New Roman"/>
          <w:sz w:val="28"/>
          <w:szCs w:val="28"/>
        </w:rPr>
        <w:t>1</w:t>
      </w:r>
      <w:r w:rsidR="00041388" w:rsidRPr="00E40094">
        <w:rPr>
          <w:rFonts w:ascii="Times New Roman" w:hAnsi="Times New Roman" w:cs="Times New Roman"/>
          <w:sz w:val="28"/>
          <w:szCs w:val="28"/>
        </w:rPr>
        <w:t>461 человек. Функционирует стоматологический кабинет, работает  стационар дневного пребывания.</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На территории </w:t>
      </w:r>
      <w:r w:rsidR="00C461E2" w:rsidRPr="00E40094">
        <w:rPr>
          <w:rFonts w:ascii="Times New Roman" w:hAnsi="Times New Roman" w:cs="Times New Roman"/>
          <w:sz w:val="28"/>
          <w:szCs w:val="28"/>
        </w:rPr>
        <w:t>Ивановского</w:t>
      </w:r>
      <w:r w:rsidRPr="00E40094">
        <w:rPr>
          <w:rFonts w:ascii="Times New Roman" w:hAnsi="Times New Roman" w:cs="Times New Roman"/>
          <w:sz w:val="28"/>
          <w:szCs w:val="28"/>
        </w:rPr>
        <w:t xml:space="preserve"> сельского поселения действует два спортивных клуба - «</w:t>
      </w:r>
      <w:r w:rsidR="00B44A44" w:rsidRPr="00E40094">
        <w:rPr>
          <w:rFonts w:ascii="Times New Roman" w:hAnsi="Times New Roman" w:cs="Times New Roman"/>
          <w:sz w:val="28"/>
          <w:szCs w:val="28"/>
        </w:rPr>
        <w:t>Урожай</w:t>
      </w:r>
      <w:r w:rsidRPr="00E40094">
        <w:rPr>
          <w:rFonts w:ascii="Times New Roman" w:hAnsi="Times New Roman" w:cs="Times New Roman"/>
          <w:sz w:val="28"/>
          <w:szCs w:val="28"/>
        </w:rPr>
        <w:t>»,  «</w:t>
      </w:r>
      <w:r w:rsidR="00B44A44" w:rsidRPr="00E40094">
        <w:rPr>
          <w:rFonts w:ascii="Times New Roman" w:hAnsi="Times New Roman" w:cs="Times New Roman"/>
          <w:sz w:val="28"/>
          <w:szCs w:val="28"/>
        </w:rPr>
        <w:t>Казбой</w:t>
      </w:r>
      <w:r w:rsidRPr="00E40094">
        <w:rPr>
          <w:rFonts w:ascii="Times New Roman" w:hAnsi="Times New Roman" w:cs="Times New Roman"/>
          <w:sz w:val="28"/>
          <w:szCs w:val="28"/>
        </w:rPr>
        <w:t xml:space="preserve">». Работают секции по баскетболу, волейболу, футболу, настольному теннису, гиревому спорту. Количество привлеченных к занятиям физкультурой и занимающихся в секциях составляет </w:t>
      </w:r>
      <w:r w:rsidR="00B44A44" w:rsidRPr="00E40094">
        <w:rPr>
          <w:rFonts w:ascii="Times New Roman" w:hAnsi="Times New Roman" w:cs="Times New Roman"/>
          <w:sz w:val="28"/>
          <w:szCs w:val="28"/>
        </w:rPr>
        <w:t>1</w:t>
      </w:r>
      <w:r w:rsidRPr="00E40094">
        <w:rPr>
          <w:rFonts w:ascii="Times New Roman" w:hAnsi="Times New Roman" w:cs="Times New Roman"/>
          <w:sz w:val="28"/>
          <w:szCs w:val="28"/>
        </w:rPr>
        <w:t xml:space="preserve">80 человек. </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(на аварийно-спасательные службы – 227,0 тыс. руб., организацию муниципального финансового контроля – 22,9тыс. руб. и другие).</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 Обеспечивает населени</w:t>
      </w:r>
      <w:r w:rsidR="00C461E2" w:rsidRPr="00E40094">
        <w:rPr>
          <w:rFonts w:ascii="Times New Roman" w:hAnsi="Times New Roman" w:cs="Times New Roman"/>
          <w:sz w:val="28"/>
          <w:szCs w:val="28"/>
        </w:rPr>
        <w:t>е</w:t>
      </w:r>
      <w:r w:rsidRPr="00E40094">
        <w:rPr>
          <w:rFonts w:ascii="Times New Roman" w:hAnsi="Times New Roman" w:cs="Times New Roman"/>
          <w:sz w:val="28"/>
          <w:szCs w:val="28"/>
        </w:rPr>
        <w:t xml:space="preserve"> сельского поселения питьевой водой МУП ЖКХ Численность  работников – </w:t>
      </w:r>
      <w:r w:rsidR="00C461E2" w:rsidRPr="00E40094">
        <w:rPr>
          <w:rFonts w:ascii="Times New Roman" w:hAnsi="Times New Roman" w:cs="Times New Roman"/>
          <w:sz w:val="28"/>
          <w:szCs w:val="28"/>
        </w:rPr>
        <w:t>6</w:t>
      </w:r>
      <w:r w:rsidRPr="00E40094">
        <w:rPr>
          <w:rFonts w:ascii="Times New Roman" w:hAnsi="Times New Roman" w:cs="Times New Roman"/>
          <w:sz w:val="28"/>
          <w:szCs w:val="28"/>
        </w:rPr>
        <w:t xml:space="preserve"> человека.</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1756D7">
        <w:rPr>
          <w:rFonts w:ascii="Times New Roman" w:hAnsi="Times New Roman" w:cs="Times New Roman"/>
          <w:sz w:val="28"/>
          <w:szCs w:val="28"/>
        </w:rPr>
        <w:t>Ивановской</w:t>
      </w:r>
      <w:r w:rsidRPr="00E40094">
        <w:rPr>
          <w:rFonts w:ascii="Times New Roman" w:hAnsi="Times New Roman" w:cs="Times New Roman"/>
          <w:sz w:val="28"/>
          <w:szCs w:val="28"/>
        </w:rPr>
        <w:t>.</w:t>
      </w:r>
    </w:p>
    <w:p w:rsidR="00041388" w:rsidRPr="00E40094" w:rsidRDefault="00041388" w:rsidP="00E40094">
      <w:pPr>
        <w:widowControl w:val="0"/>
        <w:tabs>
          <w:tab w:val="left" w:pos="3110"/>
        </w:tabs>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t xml:space="preserve">Проектная численность </w:t>
      </w:r>
      <w:r w:rsidR="00B44A44" w:rsidRPr="00E40094">
        <w:rPr>
          <w:rFonts w:ascii="Times New Roman" w:hAnsi="Times New Roman" w:cs="Times New Roman"/>
          <w:sz w:val="28"/>
          <w:szCs w:val="28"/>
        </w:rPr>
        <w:t>Ивановского</w:t>
      </w:r>
      <w:r w:rsidRPr="00E40094">
        <w:rPr>
          <w:rFonts w:ascii="Times New Roman" w:hAnsi="Times New Roman" w:cs="Times New Roman"/>
          <w:sz w:val="28"/>
          <w:szCs w:val="28"/>
        </w:rPr>
        <w:t xml:space="preserve"> сельского поселения на первую очередь строительства до 2022 года ориентировочно составит </w:t>
      </w:r>
      <w:r w:rsidR="00B44A44" w:rsidRPr="00E40094">
        <w:rPr>
          <w:rFonts w:ascii="Times New Roman" w:hAnsi="Times New Roman" w:cs="Times New Roman"/>
          <w:sz w:val="28"/>
          <w:szCs w:val="28"/>
        </w:rPr>
        <w:t>10</w:t>
      </w:r>
      <w:r w:rsidRPr="00E40094">
        <w:rPr>
          <w:rFonts w:ascii="Times New Roman" w:hAnsi="Times New Roman" w:cs="Times New Roman"/>
          <w:sz w:val="28"/>
          <w:szCs w:val="28"/>
        </w:rPr>
        <w:t xml:space="preserve">,55 тысяч человек, на расчетный срок до 2032 года – </w:t>
      </w:r>
      <w:r w:rsidR="00B44A44" w:rsidRPr="00E40094">
        <w:rPr>
          <w:rFonts w:ascii="Times New Roman" w:hAnsi="Times New Roman" w:cs="Times New Roman"/>
          <w:sz w:val="28"/>
          <w:szCs w:val="28"/>
        </w:rPr>
        <w:t>1</w:t>
      </w:r>
      <w:r w:rsidRPr="00E40094">
        <w:rPr>
          <w:rFonts w:ascii="Times New Roman" w:hAnsi="Times New Roman" w:cs="Times New Roman"/>
          <w:sz w:val="28"/>
          <w:szCs w:val="28"/>
        </w:rPr>
        <w:t xml:space="preserve">1,6 тыс.человек, на перспективу до 2047 года – </w:t>
      </w:r>
      <w:r w:rsidR="001756D7">
        <w:rPr>
          <w:rFonts w:ascii="Times New Roman" w:hAnsi="Times New Roman" w:cs="Times New Roman"/>
          <w:sz w:val="28"/>
          <w:szCs w:val="28"/>
        </w:rPr>
        <w:t>12</w:t>
      </w:r>
      <w:r w:rsidRPr="00E40094">
        <w:rPr>
          <w:rFonts w:ascii="Times New Roman" w:hAnsi="Times New Roman" w:cs="Times New Roman"/>
          <w:sz w:val="28"/>
          <w:szCs w:val="28"/>
        </w:rPr>
        <w:t>,75 тыс.человек.</w:t>
      </w:r>
    </w:p>
    <w:p w:rsidR="00041388" w:rsidRPr="00E40094" w:rsidRDefault="00041388" w:rsidP="00E40094">
      <w:pPr>
        <w:widowControl w:val="0"/>
        <w:autoSpaceDE w:val="0"/>
        <w:autoSpaceDN w:val="0"/>
        <w:adjustRightInd w:val="0"/>
        <w:spacing w:after="0" w:line="240" w:lineRule="auto"/>
        <w:jc w:val="both"/>
        <w:rPr>
          <w:rFonts w:ascii="Times New Roman" w:hAnsi="Times New Roman" w:cs="Times New Roman"/>
          <w:sz w:val="28"/>
          <w:szCs w:val="28"/>
        </w:rPr>
      </w:pPr>
      <w:r w:rsidRPr="00E40094">
        <w:rPr>
          <w:rFonts w:ascii="Times New Roman" w:hAnsi="Times New Roman" w:cs="Times New Roman"/>
          <w:sz w:val="28"/>
          <w:szCs w:val="28"/>
        </w:rPr>
        <w:lastRenderedPageBreak/>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041388" w:rsidRPr="00E40094" w:rsidRDefault="00041388" w:rsidP="00E40094">
      <w:pPr>
        <w:keepNext/>
        <w:widowControl w:val="0"/>
        <w:tabs>
          <w:tab w:val="left" w:pos="1134"/>
          <w:tab w:val="left" w:pos="1276"/>
        </w:tabs>
        <w:autoSpaceDE w:val="0"/>
        <w:autoSpaceDN w:val="0"/>
        <w:adjustRightInd w:val="0"/>
        <w:spacing w:after="0" w:line="240" w:lineRule="auto"/>
        <w:jc w:val="both"/>
        <w:rPr>
          <w:rFonts w:ascii="Times New Roman" w:hAnsi="Times New Roman" w:cs="Times New Roman"/>
          <w:b/>
          <w:bCs/>
          <w:sz w:val="28"/>
          <w:szCs w:val="28"/>
        </w:rPr>
      </w:pPr>
      <w:r w:rsidRPr="00E40094">
        <w:rPr>
          <w:rFonts w:ascii="Times New Roman" w:hAnsi="Times New Roman" w:cs="Times New Roman"/>
          <w:b/>
          <w:bCs/>
          <w:sz w:val="28"/>
          <w:szCs w:val="28"/>
        </w:rPr>
        <w:t>Экономическая сфера</w:t>
      </w:r>
    </w:p>
    <w:p w:rsidR="007D13DB" w:rsidRPr="00E40094" w:rsidRDefault="007D13DB" w:rsidP="00E40094">
      <w:pPr>
        <w:spacing w:line="240" w:lineRule="auto"/>
        <w:ind w:firstLine="709"/>
        <w:jc w:val="both"/>
        <w:rPr>
          <w:rFonts w:ascii="Times New Roman" w:hAnsi="Times New Roman" w:cs="Times New Roman"/>
          <w:sz w:val="28"/>
          <w:szCs w:val="28"/>
        </w:rPr>
      </w:pPr>
      <w:r w:rsidRPr="00E40094">
        <w:rPr>
          <w:rFonts w:ascii="Times New Roman" w:hAnsi="Times New Roman" w:cs="Times New Roman"/>
          <w:sz w:val="28"/>
          <w:szCs w:val="28"/>
        </w:rPr>
        <w:t>Основу производительных сил Ивановского сельского поселения составляет агропромышленный комплекс (включающий сельское хозяйство, пищевую и мукомольно-крупяную промышленность). Эти направления деятельности соответствуют приоритетам социально-экономического развития поселения.</w:t>
      </w:r>
    </w:p>
    <w:p w:rsidR="007D13DB" w:rsidRPr="00E40094" w:rsidRDefault="007D13DB" w:rsidP="00E40094">
      <w:pPr>
        <w:spacing w:line="240" w:lineRule="auto"/>
        <w:ind w:firstLine="709"/>
        <w:jc w:val="both"/>
        <w:rPr>
          <w:rFonts w:ascii="Times New Roman" w:hAnsi="Times New Roman" w:cs="Times New Roman"/>
          <w:sz w:val="28"/>
          <w:szCs w:val="28"/>
        </w:rPr>
      </w:pPr>
      <w:r w:rsidRPr="00E40094">
        <w:rPr>
          <w:rFonts w:ascii="Times New Roman" w:hAnsi="Times New Roman" w:cs="Times New Roman"/>
          <w:sz w:val="28"/>
          <w:szCs w:val="28"/>
        </w:rPr>
        <w:t>Агропромышленный комплекс Ивановского сельского поселения в существенной мере определяет экономику, занятости населения и уровень его благосостояния. В сельскохозяйственной отрасли трудится 25% всех занятых в экономике поселения. Производством сельскохозяйственной продукции в поселении заняты предприятия, крестьянско-фермерские хозяйства, физические лица.</w:t>
      </w:r>
    </w:p>
    <w:p w:rsidR="007D13DB" w:rsidRPr="00E40094" w:rsidRDefault="007D13DB" w:rsidP="00E40094">
      <w:pPr>
        <w:tabs>
          <w:tab w:val="left" w:pos="1590"/>
        </w:tabs>
        <w:spacing w:line="240" w:lineRule="auto"/>
        <w:ind w:left="135" w:firstLine="709"/>
        <w:jc w:val="both"/>
        <w:rPr>
          <w:rFonts w:ascii="Times New Roman" w:hAnsi="Times New Roman" w:cs="Times New Roman"/>
          <w:sz w:val="28"/>
          <w:szCs w:val="28"/>
        </w:rPr>
      </w:pPr>
      <w:r w:rsidRPr="00E40094">
        <w:rPr>
          <w:rFonts w:ascii="Times New Roman" w:hAnsi="Times New Roman" w:cs="Times New Roman"/>
          <w:sz w:val="28"/>
          <w:szCs w:val="28"/>
        </w:rPr>
        <w:t xml:space="preserve">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 </w:t>
      </w:r>
      <w:r w:rsidRPr="00E40094">
        <w:rPr>
          <w:rFonts w:ascii="Times New Roman" w:hAnsi="Times New Roman" w:cs="Times New Roman"/>
          <w:color w:val="000000"/>
          <w:sz w:val="28"/>
          <w:szCs w:val="28"/>
        </w:rPr>
        <w:t>ООО «СХП им. П.П Лукьяненко»</w:t>
      </w:r>
      <w:r w:rsidRPr="00E40094">
        <w:rPr>
          <w:rFonts w:ascii="Times New Roman" w:hAnsi="Times New Roman" w:cs="Times New Roman"/>
          <w:sz w:val="28"/>
          <w:szCs w:val="28"/>
        </w:rPr>
        <w:t xml:space="preserve"> является наиболее значимым сельскохозяйственным предприятием, которое производит различные виды сельскохозяйственной и животноводческой продукции.</w:t>
      </w:r>
    </w:p>
    <w:p w:rsidR="007D13DB" w:rsidRPr="00E40094" w:rsidRDefault="007D13DB" w:rsidP="00E40094">
      <w:pPr>
        <w:spacing w:line="240" w:lineRule="auto"/>
        <w:ind w:firstLine="709"/>
        <w:jc w:val="both"/>
        <w:rPr>
          <w:rFonts w:ascii="Times New Roman" w:hAnsi="Times New Roman" w:cs="Times New Roman"/>
          <w:sz w:val="28"/>
          <w:szCs w:val="28"/>
        </w:rPr>
      </w:pPr>
      <w:r w:rsidRPr="00E40094">
        <w:rPr>
          <w:rFonts w:ascii="Times New Roman" w:hAnsi="Times New Roman" w:cs="Times New Roman"/>
          <w:sz w:val="28"/>
          <w:szCs w:val="28"/>
        </w:rPr>
        <w:t>В индустрии промышленности приведены предприятия производства строительных материалов и текстиля. Ведущими промышленными предприятиями поселения являются: ООО «ОШО», и ООО «Вектор» - выпуск кирпича.</w:t>
      </w:r>
    </w:p>
    <w:p w:rsidR="007D13DB" w:rsidRPr="00536BB1" w:rsidRDefault="007D13DB" w:rsidP="00536BB1">
      <w:pPr>
        <w:spacing w:line="240" w:lineRule="auto"/>
        <w:ind w:firstLine="709"/>
        <w:jc w:val="both"/>
        <w:rPr>
          <w:rFonts w:ascii="Times New Roman" w:hAnsi="Times New Roman" w:cs="Times New Roman"/>
          <w:sz w:val="28"/>
          <w:szCs w:val="28"/>
        </w:rPr>
      </w:pPr>
      <w:r w:rsidRPr="00E40094">
        <w:rPr>
          <w:rFonts w:ascii="Times New Roman" w:hAnsi="Times New Roman" w:cs="Times New Roman"/>
          <w:sz w:val="28"/>
          <w:szCs w:val="28"/>
        </w:rPr>
        <w:t>В таблице  представлен перечень организаций и предприятий, ведущих свою деятельность на т</w:t>
      </w:r>
      <w:r w:rsidR="00536BB1">
        <w:rPr>
          <w:rFonts w:ascii="Times New Roman" w:hAnsi="Times New Roman" w:cs="Times New Roman"/>
          <w:sz w:val="28"/>
          <w:szCs w:val="28"/>
        </w:rPr>
        <w:t>ерритории Ивановского сельского поселения</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3111"/>
        <w:gridCol w:w="2531"/>
        <w:gridCol w:w="1610"/>
        <w:gridCol w:w="2309"/>
      </w:tblGrid>
      <w:tr w:rsidR="00300F98" w:rsidRPr="00FB5788" w:rsidTr="00FB5788">
        <w:trPr>
          <w:trHeight w:val="225"/>
        </w:trPr>
        <w:tc>
          <w:tcPr>
            <w:tcW w:w="277" w:type="pct"/>
            <w:vAlign w:val="center"/>
          </w:tcPr>
          <w:p w:rsidR="00300F98" w:rsidRPr="00FB5788" w:rsidRDefault="00300F98" w:rsidP="00CF3A3E">
            <w:pPr>
              <w:jc w:val="center"/>
              <w:rPr>
                <w:rFonts w:ascii="Times New Roman" w:eastAsia="Times New Roman" w:hAnsi="Times New Roman" w:cs="Times New Roman"/>
                <w:b/>
              </w:rPr>
            </w:pPr>
            <w:r w:rsidRPr="00FB5788">
              <w:rPr>
                <w:rFonts w:ascii="Times New Roman" w:eastAsia="Times New Roman" w:hAnsi="Times New Roman" w:cs="Times New Roman"/>
                <w:b/>
              </w:rPr>
              <w:t>№ п/п</w:t>
            </w:r>
          </w:p>
        </w:tc>
        <w:tc>
          <w:tcPr>
            <w:tcW w:w="1541" w:type="pct"/>
            <w:vAlign w:val="center"/>
          </w:tcPr>
          <w:p w:rsidR="00300F98" w:rsidRPr="00FB5788" w:rsidRDefault="00300F98" w:rsidP="00CF3A3E">
            <w:pPr>
              <w:jc w:val="center"/>
              <w:rPr>
                <w:rFonts w:ascii="Times New Roman" w:eastAsia="Times New Roman" w:hAnsi="Times New Roman" w:cs="Times New Roman"/>
                <w:b/>
              </w:rPr>
            </w:pPr>
            <w:r w:rsidRPr="00FB5788">
              <w:rPr>
                <w:rFonts w:ascii="Times New Roman" w:eastAsia="Times New Roman" w:hAnsi="Times New Roman" w:cs="Times New Roman"/>
                <w:b/>
              </w:rPr>
              <w:t>Наименование</w:t>
            </w:r>
          </w:p>
        </w:tc>
        <w:tc>
          <w:tcPr>
            <w:tcW w:w="1254" w:type="pct"/>
            <w:vAlign w:val="center"/>
          </w:tcPr>
          <w:p w:rsidR="00300F98" w:rsidRPr="00FB5788" w:rsidRDefault="00300F98" w:rsidP="00CF3A3E">
            <w:pPr>
              <w:jc w:val="center"/>
              <w:rPr>
                <w:rFonts w:ascii="Times New Roman" w:eastAsia="Times New Roman" w:hAnsi="Times New Roman" w:cs="Times New Roman"/>
                <w:b/>
              </w:rPr>
            </w:pPr>
            <w:r w:rsidRPr="00FB5788">
              <w:rPr>
                <w:rFonts w:ascii="Times New Roman" w:eastAsia="Times New Roman" w:hAnsi="Times New Roman" w:cs="Times New Roman"/>
                <w:b/>
              </w:rPr>
              <w:t>Основной вид деятельности</w:t>
            </w:r>
          </w:p>
        </w:tc>
        <w:tc>
          <w:tcPr>
            <w:tcW w:w="784" w:type="pct"/>
            <w:vAlign w:val="center"/>
          </w:tcPr>
          <w:p w:rsidR="00300F98" w:rsidRPr="00FB5788" w:rsidRDefault="00300F98" w:rsidP="00CF3A3E">
            <w:pPr>
              <w:jc w:val="center"/>
              <w:rPr>
                <w:rFonts w:ascii="Times New Roman" w:eastAsia="Times New Roman" w:hAnsi="Times New Roman" w:cs="Times New Roman"/>
                <w:b/>
              </w:rPr>
            </w:pPr>
            <w:r w:rsidRPr="00FB5788">
              <w:rPr>
                <w:rFonts w:ascii="Times New Roman" w:eastAsia="Times New Roman" w:hAnsi="Times New Roman" w:cs="Times New Roman"/>
                <w:b/>
              </w:rPr>
              <w:t>Руководитель Ф.И.О.</w:t>
            </w:r>
          </w:p>
        </w:tc>
        <w:tc>
          <w:tcPr>
            <w:tcW w:w="1144" w:type="pct"/>
            <w:vAlign w:val="center"/>
          </w:tcPr>
          <w:p w:rsidR="00300F98" w:rsidRPr="00FB5788" w:rsidRDefault="00300F98" w:rsidP="00CF3A3E">
            <w:pPr>
              <w:jc w:val="center"/>
              <w:rPr>
                <w:rFonts w:ascii="Times New Roman" w:eastAsia="Times New Roman" w:hAnsi="Times New Roman" w:cs="Times New Roman"/>
                <w:b/>
              </w:rPr>
            </w:pPr>
            <w:r w:rsidRPr="00FB5788">
              <w:rPr>
                <w:rFonts w:ascii="Times New Roman" w:eastAsia="Times New Roman" w:hAnsi="Times New Roman" w:cs="Times New Roman"/>
                <w:b/>
              </w:rPr>
              <w:t>Место нахождения</w:t>
            </w:r>
          </w:p>
        </w:tc>
      </w:tr>
      <w:tr w:rsidR="00300F98" w:rsidRPr="00FB5788" w:rsidTr="00CF3A3E">
        <w:trPr>
          <w:trHeight w:val="85"/>
        </w:trPr>
        <w:tc>
          <w:tcPr>
            <w:tcW w:w="5000" w:type="pct"/>
            <w:gridSpan w:val="5"/>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Предприятия, занимающиеся сельскохозяйственной деятельностью</w:t>
            </w:r>
          </w:p>
        </w:tc>
      </w:tr>
      <w:tr w:rsidR="00300F98" w:rsidRPr="00FB5788" w:rsidTr="00FB5788">
        <w:trPr>
          <w:trHeight w:val="167"/>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СХП</w:t>
            </w:r>
          </w:p>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 xml:space="preserve"> им. Лукьяненко</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Растениеводство, животноводство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Пискун Н.А..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Главная,1</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СХП</w:t>
            </w:r>
          </w:p>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 xml:space="preserve"> им. Ленина</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растениеводство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Кузин А.В.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4,7 км на северо-восток от ст. Ивановской</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lastRenderedPageBreak/>
              <w:t>3</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Артеменко А.А. (сад)</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садоводство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Потягайло С.И.</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Кирпичный завод</w:t>
            </w:r>
          </w:p>
        </w:tc>
      </w:tr>
      <w:tr w:rsidR="00300F98" w:rsidRPr="00FB5788" w:rsidTr="00CF3A3E">
        <w:trPr>
          <w:trHeight w:val="183"/>
        </w:trPr>
        <w:tc>
          <w:tcPr>
            <w:tcW w:w="5000" w:type="pct"/>
            <w:gridSpan w:val="5"/>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Предприятия, занимающиеся перерабатывающей деятельностью сельскохозяйственной продукции</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ОПК «Красноармейский»</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Консервный завод, бойня (реконструкция)</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Стоянов В.К.</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 2000 м на юго-запад от ст. Ивановской</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СХП им. П.П. Лукьяненко</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Крупцех, маслоцех.</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Пискун Н.А.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Главная,1</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w:t>
            </w:r>
          </w:p>
        </w:tc>
        <w:tc>
          <w:tcPr>
            <w:tcW w:w="1541" w:type="pct"/>
            <w:vAlign w:val="center"/>
          </w:tcPr>
          <w:p w:rsidR="00300F98" w:rsidRPr="00FB5788" w:rsidRDefault="00300F98" w:rsidP="00536BB1">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СХП</w:t>
            </w:r>
          </w:p>
          <w:p w:rsidR="00300F98" w:rsidRPr="00FB5788" w:rsidRDefault="00300F98" w:rsidP="00536BB1">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 xml:space="preserve"> им. Лукьяненко</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Бойня – строительство нового объекта</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Пискун Н.А..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Главная,1</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ООО «Лиза»</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Бойня (реконструкция)</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Ларкин А.В.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Рыночная, 40А</w:t>
            </w:r>
          </w:p>
        </w:tc>
      </w:tr>
      <w:tr w:rsidR="00300F98" w:rsidRPr="00FB5788" w:rsidTr="00CF3A3E">
        <w:trPr>
          <w:trHeight w:val="103"/>
        </w:trPr>
        <w:tc>
          <w:tcPr>
            <w:tcW w:w="5000" w:type="pct"/>
            <w:gridSpan w:val="5"/>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Предприятия обслуживающие АПХ</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Сельскохозяйственный снабженческо-сбытовой потребительский кооператив «Ивановская Артель»</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Пункт приема молока, оптовая торговля зерном, семенами и кормами для животных, оптовая торговля фруктами, овощами и картофелем</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Ахмедова Н.В.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Красная,140</w:t>
            </w:r>
          </w:p>
        </w:tc>
      </w:tr>
      <w:tr w:rsidR="00300F98" w:rsidRPr="00FB5788" w:rsidTr="00CF3A3E">
        <w:trPr>
          <w:trHeight w:val="90"/>
        </w:trPr>
        <w:tc>
          <w:tcPr>
            <w:tcW w:w="5000" w:type="pct"/>
            <w:gridSpan w:val="5"/>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Частные предприниматели агропромышленного комплекса</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Дудник Н.А.(ПТФ №3)</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птицеводство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Дудник Н.А.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Комсомольская ,41</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Воеводин Е.Н. Бригада №2</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Животноводство (лошади)</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Воеводин Е.Н.</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Передирия, 28</w:t>
            </w:r>
          </w:p>
        </w:tc>
      </w:tr>
      <w:tr w:rsidR="00300F98" w:rsidRPr="00FB5788" w:rsidTr="00FB5788">
        <w:trPr>
          <w:trHeight w:val="22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Родин А.А.</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Производство с/х продукции (фасовка семечек)</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Родин А.А.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w:t>
            </w:r>
          </w:p>
        </w:tc>
      </w:tr>
      <w:tr w:rsidR="00300F98" w:rsidRPr="00FB5788" w:rsidTr="00FB5788">
        <w:trPr>
          <w:trHeight w:val="167"/>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Олейник Е.А. (МТФ № 6)</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птицеводство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Олейник Е.А.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 1400 м от ст. Ивановская</w:t>
            </w:r>
          </w:p>
        </w:tc>
      </w:tr>
      <w:tr w:rsidR="00300F98" w:rsidRPr="00FB5788" w:rsidTr="00FB5788">
        <w:trPr>
          <w:trHeight w:val="174"/>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5</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Белов А.В. (телятник)</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Животноводство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Белов А.В.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 2000 м от ст. Ивановская</w:t>
            </w:r>
          </w:p>
        </w:tc>
      </w:tr>
      <w:tr w:rsidR="00300F98" w:rsidRPr="00FB5788" w:rsidTr="00FB5788">
        <w:trPr>
          <w:trHeight w:val="172"/>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6</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Передерий В.А. (пруды)</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Спортивная рыбалка</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Передерий В.А.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 ул. Юбилейная</w:t>
            </w:r>
          </w:p>
        </w:tc>
      </w:tr>
      <w:tr w:rsidR="00300F98" w:rsidRPr="00FB5788" w:rsidTr="00FB5788">
        <w:trPr>
          <w:trHeight w:val="127"/>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7</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Шаповалов (пруды)</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 xml:space="preserve">Спортивная рыбалка </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Шаповалов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Ст. Ивановская</w:t>
            </w:r>
          </w:p>
        </w:tc>
      </w:tr>
      <w:tr w:rsidR="00300F98" w:rsidRPr="00FB5788" w:rsidTr="00FB5788">
        <w:trPr>
          <w:trHeight w:val="95"/>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8</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Фоменко О.В.</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рыбалка, отдых</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Фоменко О.В.</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Вблизи от ст. Ивановская</w:t>
            </w:r>
          </w:p>
        </w:tc>
      </w:tr>
      <w:tr w:rsidR="00300F98" w:rsidRPr="00FB5788" w:rsidTr="00FB5788">
        <w:trPr>
          <w:trHeight w:val="157"/>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lastRenderedPageBreak/>
              <w:t>9</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Дорофеев А.А. (дом «Рыбака»)</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рыбалка, отдых</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Дорофеев А.А</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В 1,2 км от ст. Ивановская</w:t>
            </w:r>
          </w:p>
        </w:tc>
      </w:tr>
      <w:tr w:rsidR="00300F98" w:rsidRPr="00FB5788" w:rsidTr="00FB5788">
        <w:trPr>
          <w:trHeight w:val="125"/>
        </w:trPr>
        <w:tc>
          <w:tcPr>
            <w:tcW w:w="277"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c>
          <w:tcPr>
            <w:tcW w:w="1541"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Солнышкин А.Н. (КТФ № 2)</w:t>
            </w:r>
          </w:p>
        </w:tc>
        <w:tc>
          <w:tcPr>
            <w:tcW w:w="125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животноводство</w:t>
            </w:r>
          </w:p>
        </w:tc>
        <w:tc>
          <w:tcPr>
            <w:tcW w:w="78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Солнышкин А.Н.</w:t>
            </w:r>
          </w:p>
        </w:tc>
        <w:tc>
          <w:tcPr>
            <w:tcW w:w="1144"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 км от ст. Ивановская</w:t>
            </w:r>
          </w:p>
        </w:tc>
      </w:tr>
    </w:tbl>
    <w:p w:rsidR="007D13DB" w:rsidRPr="00FB5788" w:rsidRDefault="007D13DB" w:rsidP="00FB5788">
      <w:pPr>
        <w:spacing w:line="240" w:lineRule="auto"/>
        <w:jc w:val="both"/>
      </w:pPr>
    </w:p>
    <w:p w:rsidR="007D13DB" w:rsidRPr="001756D7" w:rsidRDefault="007D13DB" w:rsidP="001756D7">
      <w:pPr>
        <w:spacing w:line="240" w:lineRule="auto"/>
        <w:ind w:firstLine="708"/>
        <w:jc w:val="both"/>
        <w:rPr>
          <w:rFonts w:ascii="Times New Roman" w:hAnsi="Times New Roman" w:cs="Times New Roman"/>
          <w:sz w:val="28"/>
          <w:szCs w:val="28"/>
        </w:rPr>
      </w:pPr>
      <w:r w:rsidRPr="001756D7">
        <w:rPr>
          <w:rFonts w:ascii="Times New Roman" w:hAnsi="Times New Roman" w:cs="Times New Roman"/>
          <w:sz w:val="28"/>
          <w:szCs w:val="28"/>
        </w:rPr>
        <w:t xml:space="preserve">Сельскохозяйственный комплекс поселения специализируется на производстве зерновых, подсолнечника, сои, кормовых культур, плодов и овощей, имея при этом развитое животноводство. </w:t>
      </w:r>
    </w:p>
    <w:p w:rsidR="007D13DB" w:rsidRPr="001756D7" w:rsidRDefault="007D13DB" w:rsidP="001756D7">
      <w:pPr>
        <w:spacing w:line="240" w:lineRule="auto"/>
        <w:ind w:firstLine="709"/>
        <w:jc w:val="both"/>
        <w:rPr>
          <w:rFonts w:ascii="Times New Roman" w:hAnsi="Times New Roman" w:cs="Times New Roman"/>
          <w:sz w:val="28"/>
          <w:szCs w:val="28"/>
        </w:rPr>
      </w:pPr>
      <w:r w:rsidRPr="001756D7">
        <w:rPr>
          <w:rFonts w:ascii="Times New Roman" w:hAnsi="Times New Roman" w:cs="Times New Roman"/>
          <w:sz w:val="28"/>
          <w:szCs w:val="28"/>
        </w:rPr>
        <w:t>Сельхозпроизводителями поселения производится мясо крупного рогатого скота, свиней, птицы, а также молоко, рыба.</w:t>
      </w:r>
    </w:p>
    <w:p w:rsidR="00300F98" w:rsidRPr="001756D7" w:rsidRDefault="00300F98" w:rsidP="001756D7">
      <w:pPr>
        <w:spacing w:line="240" w:lineRule="auto"/>
        <w:jc w:val="both"/>
        <w:rPr>
          <w:rFonts w:ascii="Times New Roman" w:eastAsia="Times New Roman" w:hAnsi="Times New Roman" w:cs="Times New Roman"/>
          <w:sz w:val="28"/>
          <w:szCs w:val="28"/>
        </w:rPr>
      </w:pPr>
      <w:r w:rsidRPr="001756D7">
        <w:rPr>
          <w:rFonts w:ascii="Times New Roman" w:eastAsia="Times New Roman" w:hAnsi="Times New Roman" w:cs="Times New Roman"/>
          <w:sz w:val="28"/>
          <w:szCs w:val="28"/>
        </w:rPr>
        <w:tab/>
        <w:t>Предприятия АПК в производственной деятельности используют сельхозугодия общей площадью 17,8 т. га из них пашни 14,3 т. га. Площадь пашни орошаемых земель 9,7 тыс.га, из них рисовая оросительная система 8,9 тыс. га.</w:t>
      </w:r>
    </w:p>
    <w:p w:rsidR="00300F98" w:rsidRPr="001756D7" w:rsidRDefault="00300F98" w:rsidP="001756D7">
      <w:pPr>
        <w:spacing w:line="240" w:lineRule="auto"/>
        <w:jc w:val="both"/>
        <w:rPr>
          <w:rFonts w:ascii="Times New Roman" w:eastAsia="Times New Roman" w:hAnsi="Times New Roman" w:cs="Times New Roman"/>
          <w:sz w:val="28"/>
          <w:szCs w:val="28"/>
        </w:rPr>
      </w:pPr>
      <w:r w:rsidRPr="001756D7">
        <w:rPr>
          <w:rFonts w:ascii="Times New Roman" w:eastAsia="Times New Roman" w:hAnsi="Times New Roman" w:cs="Times New Roman"/>
          <w:sz w:val="28"/>
          <w:szCs w:val="28"/>
        </w:rPr>
        <w:tab/>
        <w:t xml:space="preserve">Исходя из объемов производства и имеющихся производственных мощностей по переработке сельхозпродукции, производителями поселения реализуются (вывозятся) за пределы района: зерно, крупа рисовая, семена подсолнечника, плоды, мясо, молоко. Из промышленной продукции вывозятся: мука, масло растительное. </w:t>
      </w:r>
    </w:p>
    <w:p w:rsidR="00300F98" w:rsidRPr="00CF3A3E" w:rsidRDefault="00300F98" w:rsidP="007D13DB">
      <w:pPr>
        <w:spacing w:line="240" w:lineRule="auto"/>
        <w:jc w:val="center"/>
        <w:rPr>
          <w:rFonts w:ascii="Times New Roman" w:eastAsia="Times New Roman" w:hAnsi="Times New Roman" w:cs="Times New Roman"/>
          <w:sz w:val="24"/>
          <w:szCs w:val="24"/>
        </w:rPr>
      </w:pPr>
      <w:r w:rsidRPr="00CF3A3E">
        <w:rPr>
          <w:rFonts w:ascii="Times New Roman" w:eastAsia="Times New Roman" w:hAnsi="Times New Roman" w:cs="Times New Roman"/>
          <w:b/>
          <w:sz w:val="24"/>
          <w:szCs w:val="24"/>
        </w:rPr>
        <w:t>Динамика основных показателей сельскохозяйственной отрасли</w:t>
      </w:r>
      <w:r w:rsidRPr="00CF3A3E">
        <w:rPr>
          <w:rFonts w:ascii="Times New Roman" w:eastAsia="Times New Roman" w:hAnsi="Times New Roman" w:cs="Times New Roman"/>
          <w:sz w:val="24"/>
          <w:szCs w:val="24"/>
        </w:rPr>
        <w:t xml:space="preserve"> </w:t>
      </w:r>
    </w:p>
    <w:p w:rsidR="00300F98" w:rsidRPr="00CF3A3E" w:rsidRDefault="00300F98" w:rsidP="00907F05">
      <w:pPr>
        <w:spacing w:line="240" w:lineRule="auto"/>
        <w:jc w:val="center"/>
        <w:rPr>
          <w:rFonts w:ascii="Times New Roman" w:eastAsia="Times New Roman" w:hAnsi="Times New Roman" w:cs="Times New Roman"/>
          <w:b/>
          <w:sz w:val="24"/>
          <w:szCs w:val="24"/>
        </w:rPr>
      </w:pPr>
      <w:r w:rsidRPr="00CF3A3E">
        <w:rPr>
          <w:rFonts w:ascii="Times New Roman" w:eastAsia="Times New Roman" w:hAnsi="Times New Roman" w:cs="Times New Roman"/>
          <w:b/>
          <w:sz w:val="24"/>
          <w:szCs w:val="24"/>
        </w:rPr>
        <w:t>Ивановского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0"/>
        <w:gridCol w:w="1712"/>
        <w:gridCol w:w="1526"/>
      </w:tblGrid>
      <w:tr w:rsidR="00300F98" w:rsidRPr="00FB5788" w:rsidTr="00CF3A3E">
        <w:trPr>
          <w:trHeight w:val="53"/>
        </w:trPr>
        <w:tc>
          <w:tcPr>
            <w:tcW w:w="3411" w:type="pct"/>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Показатель, единица измерения</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2006</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b/>
              </w:rPr>
            </w:pPr>
            <w:r w:rsidRPr="00FB5788">
              <w:rPr>
                <w:rFonts w:ascii="Times New Roman" w:eastAsia="Times New Roman" w:hAnsi="Times New Roman" w:cs="Times New Roman"/>
                <w:b/>
              </w:rPr>
              <w:t>2007</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Прибыль (убыток) – сальдо, тыс. руб.</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17230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21800</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Производство основных видов промышленной продукции в натуральном выражении</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3690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4000</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Кирпич, шт.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2200000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3000000</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Швейные изделия, шт.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1200000</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Крупа рисовая, тон</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1968</w:t>
            </w:r>
          </w:p>
        </w:tc>
      </w:tr>
      <w:tr w:rsidR="00300F98" w:rsidRPr="00FB5788" w:rsidTr="00CF3A3E">
        <w:trPr>
          <w:trHeight w:val="5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Объем продукции сельского хозяйства всех категорий хозяйств, тыс.руб.</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286300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314500</w:t>
            </w:r>
          </w:p>
        </w:tc>
      </w:tr>
      <w:tr w:rsidR="00300F98" w:rsidRPr="00FB5788" w:rsidTr="00CF3A3E">
        <w:trPr>
          <w:trHeight w:val="24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личных подсобных хозяйств. тыс.руб.</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p>
        </w:tc>
      </w:tr>
      <w:tr w:rsidR="00300F98" w:rsidRPr="00FB5788" w:rsidTr="00CF3A3E">
        <w:trPr>
          <w:trHeight w:val="20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Зерно (в весе после доработки) .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38,8</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40,1</w:t>
            </w:r>
          </w:p>
        </w:tc>
      </w:tr>
      <w:tr w:rsidR="00300F98" w:rsidRPr="00FB5788" w:rsidTr="00CF3A3E">
        <w:trPr>
          <w:trHeight w:val="100"/>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Рис,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23,0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25,0</w:t>
            </w:r>
          </w:p>
        </w:tc>
      </w:tr>
      <w:tr w:rsidR="00300F98" w:rsidRPr="00FB5788" w:rsidTr="00CF3A3E">
        <w:trPr>
          <w:trHeight w:val="129"/>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Кукуруза,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1,5</w:t>
            </w:r>
          </w:p>
        </w:tc>
      </w:tr>
      <w:tr w:rsidR="00300F98" w:rsidRPr="00FB5788" w:rsidTr="00CF3A3E">
        <w:trPr>
          <w:trHeight w:val="101"/>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lastRenderedPageBreak/>
              <w:t>Соя,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0,4</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0,6</w:t>
            </w:r>
          </w:p>
        </w:tc>
      </w:tr>
      <w:tr w:rsidR="00300F98" w:rsidRPr="00FB5788" w:rsidTr="00CF3A3E">
        <w:trPr>
          <w:trHeight w:val="208"/>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Подсолнечник (в весе после доработки)</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1,7</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2,0</w:t>
            </w:r>
          </w:p>
        </w:tc>
      </w:tr>
      <w:tr w:rsidR="00300F98" w:rsidRPr="00FB5788" w:rsidTr="00CF3A3E">
        <w:trPr>
          <w:trHeight w:val="101"/>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Картофель всего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r>
      <w:tr w:rsidR="00300F98" w:rsidRPr="00FB5788" w:rsidTr="00CF3A3E">
        <w:trPr>
          <w:trHeight w:val="20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в личных подсобных хозяйствах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1,0</w:t>
            </w:r>
          </w:p>
        </w:tc>
      </w:tr>
      <w:tr w:rsidR="00300F98" w:rsidRPr="00FB5788" w:rsidTr="00CF3A3E">
        <w:trPr>
          <w:trHeight w:val="90"/>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Овощи всего тыс. 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17,0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19,3</w:t>
            </w:r>
          </w:p>
        </w:tc>
      </w:tr>
      <w:tr w:rsidR="00300F98" w:rsidRPr="00FB5788" w:rsidTr="00CF3A3E">
        <w:trPr>
          <w:trHeight w:val="208"/>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в личных подсобных хозяйствах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16,0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18,2</w:t>
            </w:r>
          </w:p>
        </w:tc>
      </w:tr>
      <w:tr w:rsidR="00300F98" w:rsidRPr="00FB5788" w:rsidTr="00CF3A3E">
        <w:trPr>
          <w:trHeight w:val="173"/>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Скот и птица (в живом весе)</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29,6</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30,1</w:t>
            </w:r>
          </w:p>
        </w:tc>
      </w:tr>
      <w:tr w:rsidR="00300F98" w:rsidRPr="00FB5788" w:rsidTr="00CF3A3E">
        <w:trPr>
          <w:trHeight w:val="208"/>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в личных подсобных хозяйствах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28,4</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28,9</w:t>
            </w:r>
          </w:p>
        </w:tc>
      </w:tr>
      <w:tr w:rsidR="00300F98" w:rsidRPr="00FB5788" w:rsidTr="00CF3A3E">
        <w:trPr>
          <w:trHeight w:val="161"/>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Молоко всего тыс.т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3,8</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4,0</w:t>
            </w:r>
          </w:p>
        </w:tc>
      </w:tr>
      <w:tr w:rsidR="00300F98" w:rsidRPr="00FB5788" w:rsidTr="00CF3A3E">
        <w:trPr>
          <w:trHeight w:val="20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в личных подсобных хозяйствах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0,8</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0,9</w:t>
            </w:r>
          </w:p>
        </w:tc>
      </w:tr>
      <w:tr w:rsidR="00300F98" w:rsidRPr="00FB5788" w:rsidTr="00CF3A3E">
        <w:trPr>
          <w:trHeight w:val="100"/>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Яйца всего, тыс.т</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2170,0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2170,0</w:t>
            </w:r>
          </w:p>
        </w:tc>
      </w:tr>
      <w:tr w:rsidR="00300F98" w:rsidRPr="00FB5788" w:rsidTr="00CF3A3E">
        <w:trPr>
          <w:trHeight w:val="20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В том числе в личных подсобных хозяйствах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2170,0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2170,0</w:t>
            </w:r>
          </w:p>
        </w:tc>
      </w:tr>
      <w:tr w:rsidR="00300F98" w:rsidRPr="00FB5788" w:rsidTr="00CF3A3E">
        <w:trPr>
          <w:trHeight w:val="202"/>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Оборот розничной торговли, тыс</w:t>
            </w:r>
            <w:r w:rsidR="00D16641">
              <w:rPr>
                <w:rFonts w:ascii="Times New Roman" w:eastAsia="Times New Roman" w:hAnsi="Times New Roman" w:cs="Times New Roman"/>
              </w:rPr>
              <w:t>.</w:t>
            </w:r>
            <w:r w:rsidRPr="00FB5788">
              <w:rPr>
                <w:rFonts w:ascii="Times New Roman" w:eastAsia="Times New Roman" w:hAnsi="Times New Roman" w:cs="Times New Roman"/>
              </w:rPr>
              <w:t>руб</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19532</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305058</w:t>
            </w:r>
          </w:p>
        </w:tc>
      </w:tr>
      <w:tr w:rsidR="00300F98" w:rsidRPr="00FB5788" w:rsidTr="00CF3A3E">
        <w:trPr>
          <w:trHeight w:val="208"/>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Объем платных услуг населению, тыс.руб</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15958,1</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18475,2</w:t>
            </w:r>
          </w:p>
        </w:tc>
      </w:tr>
      <w:tr w:rsidR="00300F98" w:rsidRPr="00FB5788" w:rsidTr="00CF3A3E">
        <w:trPr>
          <w:trHeight w:val="140"/>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Количество КРС в ЛПХ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220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235</w:t>
            </w:r>
          </w:p>
        </w:tc>
      </w:tr>
      <w:tr w:rsidR="00300F98" w:rsidRPr="00FB5788" w:rsidTr="00CF3A3E">
        <w:trPr>
          <w:trHeight w:val="128"/>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Количество свиней в ЛПХ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1236</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1300</w:t>
            </w:r>
          </w:p>
        </w:tc>
      </w:tr>
      <w:tr w:rsidR="00300F98" w:rsidRPr="00FB5788" w:rsidTr="00CF3A3E">
        <w:trPr>
          <w:trHeight w:val="129"/>
        </w:trPr>
        <w:tc>
          <w:tcPr>
            <w:tcW w:w="3411" w:type="pct"/>
            <w:vAlign w:val="center"/>
          </w:tcPr>
          <w:p w:rsidR="00300F98" w:rsidRPr="00FB5788" w:rsidRDefault="00300F98" w:rsidP="00907F05">
            <w:pPr>
              <w:spacing w:line="240" w:lineRule="auto"/>
              <w:rPr>
                <w:rFonts w:ascii="Times New Roman" w:eastAsia="Times New Roman" w:hAnsi="Times New Roman" w:cs="Times New Roman"/>
              </w:rPr>
            </w:pPr>
            <w:r w:rsidRPr="00FB5788">
              <w:rPr>
                <w:rFonts w:ascii="Times New Roman" w:eastAsia="Times New Roman" w:hAnsi="Times New Roman" w:cs="Times New Roman"/>
              </w:rPr>
              <w:t>Количество птицы в ЛПХ</w:t>
            </w:r>
          </w:p>
        </w:tc>
        <w:tc>
          <w:tcPr>
            <w:tcW w:w="840"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20360</w:t>
            </w:r>
          </w:p>
        </w:tc>
        <w:tc>
          <w:tcPr>
            <w:tcW w:w="749" w:type="pct"/>
            <w:vAlign w:val="center"/>
          </w:tcPr>
          <w:p w:rsidR="00300F98" w:rsidRPr="00FB5788" w:rsidRDefault="00300F98" w:rsidP="00907F05">
            <w:pPr>
              <w:spacing w:line="240" w:lineRule="auto"/>
              <w:jc w:val="center"/>
              <w:rPr>
                <w:rFonts w:ascii="Times New Roman" w:eastAsia="Times New Roman" w:hAnsi="Times New Roman" w:cs="Times New Roman"/>
              </w:rPr>
            </w:pPr>
            <w:r w:rsidRPr="00FB5788">
              <w:rPr>
                <w:rFonts w:ascii="Times New Roman" w:eastAsia="Times New Roman" w:hAnsi="Times New Roman" w:cs="Times New Roman"/>
              </w:rPr>
              <w:t>20500</w:t>
            </w:r>
          </w:p>
        </w:tc>
      </w:tr>
    </w:tbl>
    <w:p w:rsidR="00041388" w:rsidRPr="00FB5788" w:rsidRDefault="00041388" w:rsidP="00907F05">
      <w:pPr>
        <w:widowControl w:val="0"/>
        <w:autoSpaceDE w:val="0"/>
        <w:autoSpaceDN w:val="0"/>
        <w:adjustRightInd w:val="0"/>
        <w:spacing w:after="0" w:line="240" w:lineRule="auto"/>
        <w:jc w:val="both"/>
        <w:rPr>
          <w:rFonts w:ascii="Times New Roman" w:hAnsi="Times New Roman" w:cs="Times New Roman"/>
          <w:b/>
          <w:bCs/>
        </w:rPr>
      </w:pP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b/>
          <w:bCs/>
          <w:sz w:val="28"/>
          <w:szCs w:val="28"/>
        </w:rPr>
      </w:pPr>
      <w:r w:rsidRPr="001756D7">
        <w:rPr>
          <w:rFonts w:ascii="Times New Roman" w:hAnsi="Times New Roman" w:cs="Times New Roman"/>
          <w:b/>
          <w:bCs/>
          <w:sz w:val="28"/>
          <w:szCs w:val="28"/>
        </w:rPr>
        <w:t>Сведения о градостроительной деятельности на территории поселения.</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Генеральный план </w:t>
      </w:r>
      <w:r w:rsidR="007D13DB"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007D13DB" w:rsidRPr="001756D7">
        <w:rPr>
          <w:rFonts w:ascii="Times New Roman" w:hAnsi="Times New Roman" w:cs="Times New Roman"/>
          <w:sz w:val="28"/>
          <w:szCs w:val="28"/>
        </w:rPr>
        <w:t>Красноармейского</w:t>
      </w:r>
      <w:r w:rsidR="00041388" w:rsidRPr="001756D7">
        <w:rPr>
          <w:rFonts w:ascii="Times New Roman" w:hAnsi="Times New Roman" w:cs="Times New Roman"/>
          <w:sz w:val="28"/>
          <w:szCs w:val="28"/>
        </w:rPr>
        <w:t xml:space="preserve"> района выполнен на основе градостроительного кодекса Краснодарского края (в ред. Закона Краснодарского края от 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Генеральный план выполнен в соответствии со следующими основными нормативными правовыми актами:</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Федеральный закон от 14.03.1995 № 33-ФЗ «Об особо охраняемых природных территориях»;</w:t>
      </w:r>
      <w:r w:rsidR="00383E6E">
        <w:rPr>
          <w:rFonts w:ascii="Times New Roman" w:hAnsi="Times New Roman" w:cs="Times New Roman"/>
          <w:sz w:val="28"/>
          <w:szCs w:val="28"/>
        </w:rPr>
        <w:t xml:space="preserve"> </w:t>
      </w:r>
      <w:r w:rsidRPr="001756D7">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Федерации»;Федеральный закон от 06.10.2003 № 131-ФЗ «Об общих принципах организации местного самоуправления в Российской Федерации»;Закон </w:t>
      </w:r>
      <w:r w:rsidRPr="001756D7">
        <w:rPr>
          <w:rFonts w:ascii="Times New Roman" w:hAnsi="Times New Roman" w:cs="Times New Roman"/>
          <w:sz w:val="28"/>
          <w:szCs w:val="28"/>
        </w:rPr>
        <w:lastRenderedPageBreak/>
        <w:t>Российской Федерации от 21.02.1992 № 2395-1 «О недрах»;</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w:t>
      </w:r>
      <w:r w:rsidR="00383E6E">
        <w:rPr>
          <w:rFonts w:ascii="Times New Roman" w:hAnsi="Times New Roman" w:cs="Times New Roman"/>
          <w:sz w:val="28"/>
          <w:szCs w:val="28"/>
        </w:rPr>
        <w:t xml:space="preserve"> </w:t>
      </w:r>
      <w:r w:rsidRPr="001756D7">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Закон Краснодарского края от 31.12.2003 № 656-КЗ «Об особо охраняемых природных территориях Краснодарского края»;</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Закон Краснодарского края от 21.07.2008 № 1540-КЗ «Градостроительный кодекс Краснодарского края».</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«Муниципальные правовые акты»</w:t>
      </w:r>
      <w:r w:rsidR="007D13DB"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размещены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041388" w:rsidRPr="001756D7" w:rsidRDefault="00FE477C"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041388" w:rsidRPr="001756D7" w:rsidRDefault="00FE477C"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1) подготовка и утверждение плана реализации документации </w:t>
      </w:r>
      <w:r w:rsidR="00041388" w:rsidRPr="001756D7">
        <w:rPr>
          <w:rFonts w:ascii="Times New Roman" w:hAnsi="Times New Roman" w:cs="Times New Roman"/>
          <w:sz w:val="28"/>
          <w:szCs w:val="28"/>
        </w:rPr>
        <w:lastRenderedPageBreak/>
        <w:t>территориального планирования, в том числе программ комплексного развития коммунальной, социальной и транспортной инфраструктуры.</w:t>
      </w:r>
    </w:p>
    <w:p w:rsidR="00041388"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383E6E"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p>
    <w:p w:rsidR="00041388" w:rsidRDefault="001756D7" w:rsidP="001756D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1388" w:rsidRPr="00CF3A3E">
        <w:rPr>
          <w:rFonts w:ascii="Times New Roman" w:hAnsi="Times New Roman" w:cs="Times New Roman"/>
          <w:b/>
          <w:bCs/>
          <w:sz w:val="24"/>
          <w:szCs w:val="24"/>
        </w:rPr>
        <w:t xml:space="preserve">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 </w:t>
      </w:r>
    </w:p>
    <w:p w:rsidR="00383E6E" w:rsidRPr="00CF3A3E" w:rsidRDefault="00383E6E" w:rsidP="001756D7">
      <w:pPr>
        <w:widowControl w:val="0"/>
        <w:autoSpaceDE w:val="0"/>
        <w:autoSpaceDN w:val="0"/>
        <w:adjustRightInd w:val="0"/>
        <w:spacing w:after="0" w:line="240" w:lineRule="auto"/>
        <w:jc w:val="both"/>
        <w:rPr>
          <w:rFonts w:ascii="Times New Roman" w:hAnsi="Times New Roman" w:cs="Times New Roman"/>
          <w:b/>
          <w:bCs/>
          <w:sz w:val="24"/>
          <w:szCs w:val="24"/>
        </w:rPr>
      </w:pP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Технико – экономические параметры существующих объектов социальной инфраструктуры сельского поселения </w:t>
      </w:r>
    </w:p>
    <w:tbl>
      <w:tblPr>
        <w:tblW w:w="0" w:type="auto"/>
        <w:tblInd w:w="93" w:type="dxa"/>
        <w:tblLayout w:type="fixed"/>
        <w:tblLook w:val="0000"/>
      </w:tblPr>
      <w:tblGrid>
        <w:gridCol w:w="4875"/>
        <w:gridCol w:w="1236"/>
        <w:gridCol w:w="1248"/>
        <w:gridCol w:w="1303"/>
        <w:gridCol w:w="1276"/>
      </w:tblGrid>
      <w:tr w:rsidR="00041388" w:rsidRPr="00FB5788">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Существующее положение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FB5788">
              <w:rPr>
                <w:rFonts w:ascii="Times New Roman" w:hAnsi="Times New Roman" w:cs="Times New Roman"/>
                <w:b/>
                <w:bCs/>
              </w:rPr>
              <w:t>% обеспеченности</w:t>
            </w:r>
          </w:p>
        </w:tc>
      </w:tr>
      <w:tr w:rsidR="00041388" w:rsidRPr="00FB5788">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000000"/>
              </w:rPr>
            </w:pPr>
            <w:r w:rsidRPr="00FB5788">
              <w:rPr>
                <w:rFonts w:ascii="Times New Roman" w:hAnsi="Times New Roman" w:cs="Times New Roman"/>
                <w:color w:val="000000"/>
              </w:rPr>
              <w:t>51</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72</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55</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76</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000000"/>
              </w:rPr>
            </w:pPr>
            <w:r w:rsidRPr="00FB5788">
              <w:rPr>
                <w:rFonts w:ascii="Times New Roman" w:hAnsi="Times New Roman" w:cs="Times New Roman"/>
                <w:color w:val="000000"/>
              </w:rPr>
              <w:t>126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179</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464</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259</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 Внешкольные учреждения,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000000"/>
              </w:rPr>
            </w:pPr>
            <w:r w:rsidRPr="00FB5788">
              <w:rPr>
                <w:rFonts w:ascii="Times New Roman" w:hAnsi="Times New Roman" w:cs="Times New Roman"/>
                <w:color w:val="000000"/>
              </w:rPr>
              <w:t>13</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18</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1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4. Поликлиника, посещений в смену (ФАП)</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25</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5. Больницы, коек  (Амбулатории)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13,5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19</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6. Станция скорой помощи, машин</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0,1</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7. Аптека,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48"/>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114</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9. Территория физкультурно-спортивной зоны, га</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0,9</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FF0000"/>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color w:val="FF0000"/>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10. Спортивный зал, м</w:t>
            </w:r>
            <w:r w:rsidRPr="00FB5788">
              <w:rPr>
                <w:rFonts w:ascii="Times New Roman" w:hAnsi="Times New Roman" w:cs="Times New Roman"/>
                <w:lang w:val="en-US"/>
              </w:rPr>
              <w:t>²</w:t>
            </w:r>
            <w:r w:rsidRPr="00FB5788">
              <w:rPr>
                <w:rFonts w:ascii="Times New Roman" w:hAnsi="Times New Roman" w:cs="Times New Roman"/>
              </w:rPr>
              <w:t xml:space="preserve"> зала   </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284</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 xml:space="preserve">11. Плавательный бассейн, м² зерк.воды   </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51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85</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13. Интернет-клуб, м</w:t>
            </w:r>
            <w:r w:rsidRPr="00FB5788">
              <w:rPr>
                <w:rFonts w:ascii="Times New Roman" w:hAnsi="Times New Roman" w:cs="Times New Roman"/>
                <w:lang w:val="en-US"/>
              </w:rPr>
              <w:t>²</w:t>
            </w:r>
            <w:r w:rsidRPr="00FB5788">
              <w:rPr>
                <w:rFonts w:ascii="Times New Roman" w:hAnsi="Times New Roman" w:cs="Times New Roman"/>
              </w:rPr>
              <w:t xml:space="preserve"> пола</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5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14. Клубы, дома культуры,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426</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450</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106</w:t>
            </w:r>
          </w:p>
        </w:tc>
      </w:tr>
      <w:tr w:rsidR="00041388" w:rsidRPr="00FB5788">
        <w:trPr>
          <w:trHeight w:val="196"/>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15. Кинотеатры,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42"/>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16. Библиотеки, тыс.единиц хранения</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200</w:t>
            </w:r>
          </w:p>
        </w:tc>
      </w:tr>
      <w:tr w:rsidR="00041388" w:rsidRPr="00FB5788">
        <w:trPr>
          <w:trHeight w:val="402"/>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142</w:t>
            </w:r>
          </w:p>
        </w:tc>
        <w:tc>
          <w:tcPr>
            <w:tcW w:w="1303" w:type="dxa"/>
            <w:vMerge w:val="restart"/>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211,1</w:t>
            </w:r>
          </w:p>
        </w:tc>
        <w:tc>
          <w:tcPr>
            <w:tcW w:w="1276" w:type="dxa"/>
            <w:vMerge w:val="restart"/>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149</w:t>
            </w:r>
          </w:p>
        </w:tc>
      </w:tr>
      <w:tr w:rsidR="00041388" w:rsidRPr="00FB5788">
        <w:trPr>
          <w:trHeight w:val="379"/>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lastRenderedPageBreak/>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200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284</w:t>
            </w:r>
          </w:p>
        </w:tc>
        <w:tc>
          <w:tcPr>
            <w:tcW w:w="1303" w:type="dxa"/>
            <w:vMerge/>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88"/>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19. Рынок, м</w:t>
            </w:r>
            <w:r w:rsidRPr="00FB5788">
              <w:rPr>
                <w:rFonts w:ascii="Times New Roman" w:hAnsi="Times New Roman" w:cs="Times New Roman"/>
                <w:lang w:val="en-US"/>
              </w:rPr>
              <w:t>²</w:t>
            </w:r>
            <w:r w:rsidRPr="00FB5788">
              <w:rPr>
                <w:rFonts w:ascii="Times New Roman" w:hAnsi="Times New Roman" w:cs="Times New Roman"/>
              </w:rPr>
              <w:t xml:space="preserve">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28</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20. Магазин кулинария, м² торг.площади</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21. Предприятия общественного питания, посад.мест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40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57</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30</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53</w:t>
            </w: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22.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23. Прачечная, кг сух.белья в смену</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120</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170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24. Химчистка, кг вещ.в смену</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11,4</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16</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25. Баня-сауна,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7</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26. Отделение связи, объект  IV-V группы</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27. Отделение сбербанка, объект на 4-5 опер.окон</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w:t>
            </w: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100</w:t>
            </w:r>
          </w:p>
        </w:tc>
      </w:tr>
      <w:tr w:rsidR="00041388" w:rsidRPr="00FB5788">
        <w:trPr>
          <w:trHeight w:val="28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28. Организации и учреждения управления, служащих</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по заданию</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39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29. Жилищно-эксплуатационная организация,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0,05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30. Пункт приема вторсырья, объект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0,05</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55"/>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31. Гостиница, мест</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12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 xml:space="preserve">32. Пожарное депо, машин       </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по заданию</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r w:rsidR="00041388" w:rsidRPr="00FB5788">
        <w:trPr>
          <w:trHeight w:val="240"/>
        </w:trPr>
        <w:tc>
          <w:tcPr>
            <w:tcW w:w="4875"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33. УПК, учащихся</w:t>
            </w:r>
          </w:p>
        </w:tc>
        <w:tc>
          <w:tcPr>
            <w:tcW w:w="1236"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9,8</w:t>
            </w:r>
          </w:p>
        </w:tc>
        <w:tc>
          <w:tcPr>
            <w:tcW w:w="1248"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14</w:t>
            </w:r>
          </w:p>
        </w:tc>
        <w:tc>
          <w:tcPr>
            <w:tcW w:w="1303" w:type="dxa"/>
            <w:tcBorders>
              <w:top w:val="nil"/>
              <w:left w:val="nil"/>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p>
        </w:tc>
      </w:tr>
    </w:tbl>
    <w:p w:rsidR="00041388" w:rsidRPr="00B44A44" w:rsidRDefault="00041388" w:rsidP="00041388">
      <w:pPr>
        <w:widowControl w:val="0"/>
        <w:autoSpaceDE w:val="0"/>
        <w:autoSpaceDN w:val="0"/>
        <w:adjustRightInd w:val="0"/>
        <w:spacing w:after="0" w:line="360" w:lineRule="auto"/>
        <w:jc w:val="both"/>
        <w:rPr>
          <w:rFonts w:ascii="Times New Roman" w:hAnsi="Times New Roman" w:cs="Times New Roman"/>
          <w:sz w:val="20"/>
          <w:szCs w:val="20"/>
        </w:rPr>
      </w:pPr>
    </w:p>
    <w:p w:rsidR="00041388" w:rsidRPr="00BD6CC7" w:rsidRDefault="00041388" w:rsidP="001756D7">
      <w:pPr>
        <w:widowControl w:val="0"/>
        <w:autoSpaceDE w:val="0"/>
        <w:autoSpaceDN w:val="0"/>
        <w:adjustRightInd w:val="0"/>
        <w:spacing w:after="0" w:line="240" w:lineRule="auto"/>
        <w:jc w:val="both"/>
        <w:rPr>
          <w:rFonts w:ascii="Times New Roman" w:hAnsi="Times New Roman" w:cs="Times New Roman"/>
          <w:b/>
          <w:bCs/>
          <w:sz w:val="28"/>
          <w:szCs w:val="28"/>
        </w:rPr>
      </w:pPr>
      <w:r w:rsidRPr="00BD6CC7">
        <w:rPr>
          <w:rFonts w:ascii="Times New Roman" w:hAnsi="Times New Roman" w:cs="Times New Roman"/>
          <w:b/>
          <w:bCs/>
          <w:sz w:val="28"/>
          <w:szCs w:val="28"/>
        </w:rPr>
        <w:t xml:space="preserve">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 </w:t>
      </w:r>
    </w:p>
    <w:p w:rsidR="00665A3F" w:rsidRPr="001756D7" w:rsidRDefault="00041388" w:rsidP="001756D7">
      <w:pPr>
        <w:tabs>
          <w:tab w:val="left" w:pos="1590"/>
        </w:tabs>
        <w:spacing w:line="240" w:lineRule="auto"/>
        <w:ind w:left="135" w:firstLine="709"/>
        <w:jc w:val="both"/>
        <w:rPr>
          <w:rFonts w:cs="Tahoma"/>
          <w:sz w:val="28"/>
          <w:szCs w:val="28"/>
        </w:rPr>
      </w:pPr>
      <w:r w:rsidRPr="001756D7">
        <w:rPr>
          <w:rFonts w:ascii="Times New Roman" w:hAnsi="Times New Roman" w:cs="Times New Roman"/>
          <w:sz w:val="28"/>
          <w:szCs w:val="28"/>
        </w:rPr>
        <w:t xml:space="preserve">По сведениям </w:t>
      </w:r>
      <w:r w:rsidR="00665A3F" w:rsidRPr="001756D7">
        <w:rPr>
          <w:rFonts w:ascii="Times New Roman" w:hAnsi="Times New Roman" w:cs="Times New Roman"/>
          <w:sz w:val="28"/>
          <w:szCs w:val="28"/>
        </w:rPr>
        <w:t>г</w:t>
      </w:r>
      <w:r w:rsidRPr="001756D7">
        <w:rPr>
          <w:rFonts w:ascii="Times New Roman" w:hAnsi="Times New Roman" w:cs="Times New Roman"/>
          <w:sz w:val="28"/>
          <w:szCs w:val="28"/>
        </w:rPr>
        <w:t xml:space="preserve">лавы </w:t>
      </w:r>
      <w:r w:rsidR="00665A3F" w:rsidRPr="001756D7">
        <w:rPr>
          <w:rFonts w:ascii="Times New Roman" w:hAnsi="Times New Roman" w:cs="Times New Roman"/>
          <w:sz w:val="28"/>
          <w:szCs w:val="28"/>
        </w:rPr>
        <w:t>Ивановского</w:t>
      </w:r>
      <w:r w:rsidRPr="001756D7">
        <w:rPr>
          <w:rFonts w:ascii="Times New Roman" w:hAnsi="Times New Roman" w:cs="Times New Roman"/>
          <w:sz w:val="28"/>
          <w:szCs w:val="28"/>
        </w:rPr>
        <w:t xml:space="preserve"> сельского поселения </w:t>
      </w:r>
      <w:r w:rsidR="00665A3F" w:rsidRPr="001756D7">
        <w:rPr>
          <w:rFonts w:ascii="Times New Roman" w:hAnsi="Times New Roman" w:cs="Times New Roman"/>
          <w:sz w:val="28"/>
          <w:szCs w:val="28"/>
        </w:rPr>
        <w:t xml:space="preserve">Красноармейского </w:t>
      </w:r>
      <w:r w:rsidRPr="001756D7">
        <w:rPr>
          <w:rFonts w:ascii="Times New Roman" w:hAnsi="Times New Roman" w:cs="Times New Roman"/>
          <w:sz w:val="28"/>
          <w:szCs w:val="28"/>
        </w:rPr>
        <w:t xml:space="preserve"> района «О работе органов местного самоуправления </w:t>
      </w:r>
      <w:r w:rsidR="00665A3F" w:rsidRPr="001756D7">
        <w:rPr>
          <w:rFonts w:ascii="Times New Roman" w:hAnsi="Times New Roman" w:cs="Times New Roman"/>
          <w:sz w:val="28"/>
          <w:szCs w:val="28"/>
        </w:rPr>
        <w:t>Ивановского</w:t>
      </w:r>
      <w:r w:rsidRPr="001756D7">
        <w:rPr>
          <w:rFonts w:ascii="Times New Roman" w:hAnsi="Times New Roman" w:cs="Times New Roman"/>
          <w:sz w:val="28"/>
          <w:szCs w:val="28"/>
        </w:rPr>
        <w:t xml:space="preserve"> сельского поселения </w:t>
      </w:r>
      <w:r w:rsidR="00665A3F" w:rsidRPr="001756D7">
        <w:rPr>
          <w:rFonts w:ascii="Times New Roman" w:hAnsi="Times New Roman" w:cs="Times New Roman"/>
          <w:sz w:val="28"/>
          <w:szCs w:val="28"/>
        </w:rPr>
        <w:t>Красноармейского</w:t>
      </w:r>
      <w:r w:rsidRPr="001756D7">
        <w:rPr>
          <w:rFonts w:ascii="Times New Roman" w:hAnsi="Times New Roman" w:cs="Times New Roman"/>
          <w:sz w:val="28"/>
          <w:szCs w:val="28"/>
        </w:rPr>
        <w:t xml:space="preserve"> района за 201</w:t>
      </w:r>
      <w:r w:rsidR="00665A3F" w:rsidRPr="001756D7">
        <w:rPr>
          <w:rFonts w:ascii="Times New Roman" w:hAnsi="Times New Roman" w:cs="Times New Roman"/>
          <w:sz w:val="28"/>
          <w:szCs w:val="28"/>
        </w:rPr>
        <w:t xml:space="preserve">6 </w:t>
      </w:r>
      <w:r w:rsidRPr="001756D7">
        <w:rPr>
          <w:rFonts w:ascii="Times New Roman" w:hAnsi="Times New Roman" w:cs="Times New Roman"/>
          <w:sz w:val="28"/>
          <w:szCs w:val="28"/>
        </w:rPr>
        <w:t>год»</w:t>
      </w:r>
      <w:r w:rsidR="007D13DB" w:rsidRPr="001756D7">
        <w:rPr>
          <w:rFonts w:ascii="Times New Roman" w:hAnsi="Times New Roman" w:cs="Times New Roman"/>
          <w:sz w:val="28"/>
          <w:szCs w:val="28"/>
        </w:rPr>
        <w:t xml:space="preserve"> </w:t>
      </w:r>
      <w:r w:rsidRPr="001756D7">
        <w:rPr>
          <w:rFonts w:ascii="Times New Roman" w:hAnsi="Times New Roman" w:cs="Times New Roman"/>
          <w:sz w:val="28"/>
          <w:szCs w:val="28"/>
        </w:rPr>
        <w:t xml:space="preserve">на территории </w:t>
      </w:r>
      <w:r w:rsidR="00665A3F" w:rsidRPr="001756D7">
        <w:rPr>
          <w:rFonts w:ascii="Times New Roman" w:hAnsi="Times New Roman" w:cs="Times New Roman"/>
          <w:sz w:val="28"/>
          <w:szCs w:val="28"/>
        </w:rPr>
        <w:t>Ивановского</w:t>
      </w:r>
      <w:r w:rsidRPr="001756D7">
        <w:rPr>
          <w:rFonts w:ascii="Times New Roman" w:hAnsi="Times New Roman" w:cs="Times New Roman"/>
          <w:sz w:val="28"/>
          <w:szCs w:val="28"/>
        </w:rPr>
        <w:t xml:space="preserve"> сельского поселения имеются </w:t>
      </w:r>
      <w:r w:rsidR="00665A3F" w:rsidRPr="001756D7">
        <w:rPr>
          <w:rFonts w:ascii="Times New Roman" w:hAnsi="Times New Roman" w:cs="Times New Roman"/>
          <w:sz w:val="28"/>
          <w:szCs w:val="28"/>
        </w:rPr>
        <w:t xml:space="preserve">2 </w:t>
      </w:r>
      <w:r w:rsidR="00BD6CC7">
        <w:rPr>
          <w:rFonts w:ascii="Times New Roman" w:hAnsi="Times New Roman" w:cs="Times New Roman"/>
          <w:sz w:val="28"/>
          <w:szCs w:val="28"/>
        </w:rPr>
        <w:t>школы</w:t>
      </w:r>
      <w:r w:rsidRPr="001756D7">
        <w:rPr>
          <w:rFonts w:ascii="Times New Roman" w:hAnsi="Times New Roman" w:cs="Times New Roman"/>
          <w:sz w:val="28"/>
          <w:szCs w:val="28"/>
        </w:rPr>
        <w:t xml:space="preserve"> </w:t>
      </w:r>
      <w:r w:rsidR="00926443" w:rsidRPr="001756D7">
        <w:rPr>
          <w:rFonts w:ascii="Times New Roman" w:hAnsi="Times New Roman" w:cs="Times New Roman"/>
          <w:sz w:val="28"/>
          <w:szCs w:val="28"/>
        </w:rPr>
        <w:t xml:space="preserve">МБОУ </w:t>
      </w:r>
      <w:r w:rsidR="00160C58" w:rsidRPr="001756D7">
        <w:rPr>
          <w:rFonts w:ascii="Times New Roman" w:hAnsi="Times New Roman" w:cs="Times New Roman"/>
          <w:sz w:val="28"/>
          <w:szCs w:val="28"/>
        </w:rPr>
        <w:t>СОШ</w:t>
      </w:r>
      <w:r w:rsidRPr="001756D7">
        <w:rPr>
          <w:rFonts w:ascii="Times New Roman" w:hAnsi="Times New Roman" w:cs="Times New Roman"/>
          <w:sz w:val="28"/>
          <w:szCs w:val="28"/>
        </w:rPr>
        <w:t xml:space="preserve"> №1</w:t>
      </w:r>
      <w:r w:rsidR="00665A3F" w:rsidRPr="001756D7">
        <w:rPr>
          <w:rFonts w:ascii="Times New Roman" w:hAnsi="Times New Roman" w:cs="Times New Roman"/>
          <w:sz w:val="28"/>
          <w:szCs w:val="28"/>
        </w:rPr>
        <w:t xml:space="preserve">8 и </w:t>
      </w:r>
      <w:r w:rsidR="00926443" w:rsidRPr="001756D7">
        <w:rPr>
          <w:rFonts w:ascii="Times New Roman" w:hAnsi="Times New Roman" w:cs="Times New Roman"/>
          <w:sz w:val="28"/>
          <w:szCs w:val="28"/>
        </w:rPr>
        <w:t xml:space="preserve">МБОУ </w:t>
      </w:r>
      <w:r w:rsidR="00160C58" w:rsidRPr="001756D7">
        <w:rPr>
          <w:rFonts w:ascii="Times New Roman" w:hAnsi="Times New Roman" w:cs="Times New Roman"/>
          <w:sz w:val="28"/>
          <w:szCs w:val="28"/>
        </w:rPr>
        <w:t>ООШ</w:t>
      </w:r>
      <w:r w:rsidR="00926443" w:rsidRPr="001756D7">
        <w:rPr>
          <w:rFonts w:ascii="Times New Roman" w:hAnsi="Times New Roman" w:cs="Times New Roman"/>
          <w:sz w:val="28"/>
          <w:szCs w:val="28"/>
        </w:rPr>
        <w:t xml:space="preserve"> </w:t>
      </w:r>
      <w:r w:rsidR="00665A3F" w:rsidRPr="001756D7">
        <w:rPr>
          <w:rFonts w:ascii="Times New Roman" w:hAnsi="Times New Roman" w:cs="Times New Roman"/>
          <w:sz w:val="28"/>
          <w:szCs w:val="28"/>
        </w:rPr>
        <w:t>№22</w:t>
      </w:r>
      <w:r w:rsidRPr="001756D7">
        <w:rPr>
          <w:rFonts w:ascii="Times New Roman" w:hAnsi="Times New Roman" w:cs="Times New Roman"/>
          <w:sz w:val="28"/>
          <w:szCs w:val="28"/>
        </w:rPr>
        <w:t xml:space="preserve">, </w:t>
      </w:r>
      <w:r w:rsidR="00665A3F" w:rsidRPr="001756D7">
        <w:rPr>
          <w:rFonts w:ascii="Times New Roman" w:hAnsi="Times New Roman" w:cs="Times New Roman"/>
          <w:sz w:val="28"/>
          <w:szCs w:val="28"/>
        </w:rPr>
        <w:t xml:space="preserve">3 </w:t>
      </w:r>
      <w:r w:rsidRPr="001756D7">
        <w:rPr>
          <w:rFonts w:ascii="Times New Roman" w:hAnsi="Times New Roman" w:cs="Times New Roman"/>
          <w:sz w:val="28"/>
          <w:szCs w:val="28"/>
        </w:rPr>
        <w:t>детски</w:t>
      </w:r>
      <w:r w:rsidR="00665A3F" w:rsidRPr="001756D7">
        <w:rPr>
          <w:rFonts w:ascii="Times New Roman" w:hAnsi="Times New Roman" w:cs="Times New Roman"/>
          <w:sz w:val="28"/>
          <w:szCs w:val="28"/>
        </w:rPr>
        <w:t>х</w:t>
      </w:r>
      <w:r w:rsidRPr="001756D7">
        <w:rPr>
          <w:rFonts w:ascii="Times New Roman" w:hAnsi="Times New Roman" w:cs="Times New Roman"/>
          <w:sz w:val="28"/>
          <w:szCs w:val="28"/>
        </w:rPr>
        <w:t xml:space="preserve"> сад</w:t>
      </w:r>
      <w:r w:rsidR="00665A3F" w:rsidRPr="001756D7">
        <w:rPr>
          <w:rFonts w:ascii="Times New Roman" w:hAnsi="Times New Roman" w:cs="Times New Roman"/>
          <w:sz w:val="28"/>
          <w:szCs w:val="28"/>
        </w:rPr>
        <w:t>а</w:t>
      </w:r>
      <w:r w:rsidRPr="001756D7">
        <w:rPr>
          <w:rFonts w:ascii="Times New Roman" w:hAnsi="Times New Roman" w:cs="Times New Roman"/>
          <w:sz w:val="28"/>
          <w:szCs w:val="28"/>
        </w:rPr>
        <w:t xml:space="preserve">, врачебная амбулатория, </w:t>
      </w:r>
      <w:r w:rsidR="00665A3F" w:rsidRPr="001756D7">
        <w:rPr>
          <w:rFonts w:ascii="Times New Roman" w:hAnsi="Times New Roman" w:cs="Times New Roman"/>
          <w:sz w:val="28"/>
          <w:szCs w:val="28"/>
        </w:rPr>
        <w:t xml:space="preserve">ФАП, </w:t>
      </w:r>
      <w:r w:rsidRPr="001756D7">
        <w:rPr>
          <w:rFonts w:ascii="Times New Roman" w:hAnsi="Times New Roman" w:cs="Times New Roman"/>
          <w:sz w:val="28"/>
          <w:szCs w:val="28"/>
        </w:rPr>
        <w:t>Дом культуры, библиотека, отделение с</w:t>
      </w:r>
      <w:r w:rsidR="00665A3F" w:rsidRPr="001756D7">
        <w:rPr>
          <w:rFonts w:ascii="Times New Roman" w:hAnsi="Times New Roman" w:cs="Times New Roman"/>
          <w:sz w:val="28"/>
          <w:szCs w:val="28"/>
        </w:rPr>
        <w:t xml:space="preserve">вязи, ветучасток, МУП ЖКХ, </w:t>
      </w:r>
      <w:r w:rsidR="00907F05" w:rsidRPr="001756D7">
        <w:rPr>
          <w:rFonts w:ascii="Times New Roman" w:hAnsi="Times New Roman" w:cs="Times New Roman"/>
          <w:sz w:val="28"/>
          <w:szCs w:val="28"/>
        </w:rPr>
        <w:t>1</w:t>
      </w:r>
      <w:r w:rsidR="00665A3F" w:rsidRPr="001756D7">
        <w:rPr>
          <w:rFonts w:ascii="Times New Roman" w:hAnsi="Times New Roman" w:cs="Times New Roman"/>
          <w:sz w:val="28"/>
          <w:szCs w:val="28"/>
        </w:rPr>
        <w:t>4</w:t>
      </w:r>
      <w:r w:rsidRPr="001756D7">
        <w:rPr>
          <w:rFonts w:ascii="Times New Roman" w:hAnsi="Times New Roman" w:cs="Times New Roman"/>
          <w:sz w:val="28"/>
          <w:szCs w:val="28"/>
        </w:rPr>
        <w:t>6 торговы</w:t>
      </w:r>
      <w:r w:rsidR="00665A3F" w:rsidRPr="001756D7">
        <w:rPr>
          <w:rFonts w:ascii="Times New Roman" w:hAnsi="Times New Roman" w:cs="Times New Roman"/>
          <w:sz w:val="28"/>
          <w:szCs w:val="28"/>
        </w:rPr>
        <w:t xml:space="preserve">х точек, 27 фермерских хозяйств, 14 крупных хозяйствующих субъектов, функционирующих в области сельскохозяйственного производства. </w:t>
      </w:r>
      <w:r w:rsidR="00665A3F" w:rsidRPr="001756D7">
        <w:rPr>
          <w:rFonts w:ascii="Times New Roman" w:hAnsi="Times New Roman" w:cs="Times New Roman"/>
          <w:color w:val="000000"/>
          <w:sz w:val="28"/>
          <w:szCs w:val="28"/>
        </w:rPr>
        <w:t>ООО «СХП им. П.П Лукьяненко»</w:t>
      </w:r>
      <w:r w:rsidR="00665A3F" w:rsidRPr="001756D7">
        <w:rPr>
          <w:rFonts w:ascii="Times New Roman" w:hAnsi="Times New Roman" w:cs="Times New Roman"/>
          <w:sz w:val="28"/>
          <w:szCs w:val="28"/>
        </w:rPr>
        <w:t xml:space="preserve"> является наиболее значимым сельскохозяйственным предприятием, которое производит </w:t>
      </w:r>
      <w:r w:rsidR="00383E6E">
        <w:rPr>
          <w:rFonts w:ascii="Times New Roman" w:hAnsi="Times New Roman" w:cs="Times New Roman"/>
          <w:sz w:val="28"/>
          <w:szCs w:val="28"/>
        </w:rPr>
        <w:t xml:space="preserve"> </w:t>
      </w:r>
      <w:r w:rsidR="00665A3F" w:rsidRPr="001756D7">
        <w:rPr>
          <w:rFonts w:ascii="Times New Roman" w:hAnsi="Times New Roman" w:cs="Times New Roman"/>
          <w:sz w:val="28"/>
          <w:szCs w:val="28"/>
        </w:rPr>
        <w:t>различные виды сельскохозяйственной и животноводческой продукции.</w:t>
      </w:r>
    </w:p>
    <w:p w:rsidR="00041388" w:rsidRPr="001756D7" w:rsidRDefault="00383E6E" w:rsidP="00383E6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На территории </w:t>
      </w:r>
      <w:r w:rsidR="00665A3F"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осуществляют свою деятельность  общественные объединения – это общественная организация ветеранов войны, труда</w:t>
      </w:r>
      <w:r w:rsidR="00024099" w:rsidRPr="001756D7">
        <w:rPr>
          <w:rFonts w:ascii="Times New Roman" w:hAnsi="Times New Roman" w:cs="Times New Roman"/>
          <w:sz w:val="28"/>
          <w:szCs w:val="28"/>
        </w:rPr>
        <w:t>.</w:t>
      </w:r>
      <w:r w:rsidR="00041388" w:rsidRPr="001756D7">
        <w:rPr>
          <w:rFonts w:ascii="Times New Roman" w:hAnsi="Times New Roman" w:cs="Times New Roman"/>
          <w:sz w:val="28"/>
          <w:szCs w:val="28"/>
        </w:rPr>
        <w:t xml:space="preserve"> На территории </w:t>
      </w:r>
      <w:r w:rsidR="00024099"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находится отделение 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За отчетный период </w:t>
      </w:r>
      <w:r w:rsidR="00041388" w:rsidRPr="001756D7">
        <w:rPr>
          <w:rFonts w:ascii="Times New Roman" w:hAnsi="Times New Roman" w:cs="Times New Roman"/>
          <w:sz w:val="28"/>
          <w:szCs w:val="28"/>
        </w:rPr>
        <w:lastRenderedPageBreak/>
        <w:t xml:space="preserve">обслужен </w:t>
      </w:r>
      <w:r w:rsidR="00907F05" w:rsidRPr="001756D7">
        <w:rPr>
          <w:rFonts w:ascii="Times New Roman" w:hAnsi="Times New Roman" w:cs="Times New Roman"/>
          <w:sz w:val="28"/>
          <w:szCs w:val="28"/>
        </w:rPr>
        <w:t>1</w:t>
      </w:r>
      <w:r w:rsidR="00041388" w:rsidRPr="001756D7">
        <w:rPr>
          <w:rFonts w:ascii="Times New Roman" w:hAnsi="Times New Roman" w:cs="Times New Roman"/>
          <w:sz w:val="28"/>
          <w:szCs w:val="28"/>
        </w:rPr>
        <w:t xml:space="preserve">51 человек. Количество социальных работников – </w:t>
      </w:r>
      <w:r w:rsidR="00907F05" w:rsidRPr="001756D7">
        <w:rPr>
          <w:rFonts w:ascii="Times New Roman" w:hAnsi="Times New Roman" w:cs="Times New Roman"/>
          <w:sz w:val="28"/>
          <w:szCs w:val="28"/>
        </w:rPr>
        <w:t>21</w:t>
      </w:r>
      <w:r w:rsidR="00041388" w:rsidRPr="001756D7">
        <w:rPr>
          <w:rFonts w:ascii="Times New Roman" w:hAnsi="Times New Roman" w:cs="Times New Roman"/>
          <w:sz w:val="28"/>
          <w:szCs w:val="28"/>
        </w:rPr>
        <w:t xml:space="preserve"> человек.</w:t>
      </w:r>
    </w:p>
    <w:p w:rsidR="00BD6CC7" w:rsidRDefault="00BD6CC7"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В средней школе</w:t>
      </w:r>
      <w:r>
        <w:rPr>
          <w:rFonts w:ascii="Times New Roman" w:hAnsi="Times New Roman" w:cs="Times New Roman"/>
          <w:sz w:val="28"/>
          <w:szCs w:val="28"/>
        </w:rPr>
        <w:t xml:space="preserve"> №18</w:t>
      </w:r>
      <w:r w:rsidR="00041388" w:rsidRPr="001756D7">
        <w:rPr>
          <w:rFonts w:ascii="Times New Roman" w:hAnsi="Times New Roman" w:cs="Times New Roman"/>
          <w:sz w:val="28"/>
          <w:szCs w:val="28"/>
        </w:rPr>
        <w:t xml:space="preserve"> обучается </w:t>
      </w:r>
      <w:r w:rsidR="00383E6E">
        <w:rPr>
          <w:rFonts w:ascii="Times New Roman" w:hAnsi="Times New Roman" w:cs="Times New Roman"/>
          <w:sz w:val="28"/>
          <w:szCs w:val="28"/>
        </w:rPr>
        <w:t>934</w:t>
      </w:r>
      <w:r w:rsidR="00041388" w:rsidRPr="001756D7">
        <w:rPr>
          <w:rFonts w:ascii="Times New Roman" w:hAnsi="Times New Roman" w:cs="Times New Roman"/>
          <w:sz w:val="28"/>
          <w:szCs w:val="28"/>
        </w:rPr>
        <w:t xml:space="preserve"> учащихся, педагогический коллектив составляют </w:t>
      </w:r>
      <w:r w:rsidR="00383E6E">
        <w:rPr>
          <w:rFonts w:ascii="Times New Roman" w:hAnsi="Times New Roman" w:cs="Times New Roman"/>
          <w:sz w:val="28"/>
          <w:szCs w:val="28"/>
        </w:rPr>
        <w:t>59</w:t>
      </w:r>
      <w:r w:rsidR="00041388" w:rsidRPr="001756D7">
        <w:rPr>
          <w:rFonts w:ascii="Times New Roman" w:hAnsi="Times New Roman" w:cs="Times New Roman"/>
          <w:sz w:val="28"/>
          <w:szCs w:val="28"/>
        </w:rPr>
        <w:t xml:space="preserve"> человек.</w:t>
      </w:r>
    </w:p>
    <w:p w:rsidR="00041388" w:rsidRPr="001756D7" w:rsidRDefault="00BD6CC7"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56D7">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общеобразовательной</w:t>
      </w:r>
      <w:r w:rsidRPr="001756D7">
        <w:rPr>
          <w:rFonts w:ascii="Times New Roman" w:hAnsi="Times New Roman" w:cs="Times New Roman"/>
          <w:sz w:val="28"/>
          <w:szCs w:val="28"/>
        </w:rPr>
        <w:t xml:space="preserve"> школе</w:t>
      </w:r>
      <w:r>
        <w:rPr>
          <w:rFonts w:ascii="Times New Roman" w:hAnsi="Times New Roman" w:cs="Times New Roman"/>
          <w:sz w:val="28"/>
          <w:szCs w:val="28"/>
        </w:rPr>
        <w:t xml:space="preserve"> №22</w:t>
      </w:r>
      <w:r w:rsidRPr="001756D7">
        <w:rPr>
          <w:rFonts w:ascii="Times New Roman" w:hAnsi="Times New Roman" w:cs="Times New Roman"/>
          <w:sz w:val="28"/>
          <w:szCs w:val="28"/>
        </w:rPr>
        <w:t xml:space="preserve"> обучается </w:t>
      </w:r>
      <w:r>
        <w:rPr>
          <w:rFonts w:ascii="Times New Roman" w:hAnsi="Times New Roman" w:cs="Times New Roman"/>
          <w:sz w:val="28"/>
          <w:szCs w:val="28"/>
        </w:rPr>
        <w:t>154</w:t>
      </w:r>
      <w:r w:rsidRPr="001756D7">
        <w:rPr>
          <w:rFonts w:ascii="Times New Roman" w:hAnsi="Times New Roman" w:cs="Times New Roman"/>
          <w:sz w:val="28"/>
          <w:szCs w:val="28"/>
        </w:rPr>
        <w:t xml:space="preserve"> учащихся, педагогический коллектив составляют </w:t>
      </w:r>
      <w:r>
        <w:rPr>
          <w:rFonts w:ascii="Times New Roman" w:hAnsi="Times New Roman" w:cs="Times New Roman"/>
          <w:sz w:val="28"/>
          <w:szCs w:val="28"/>
        </w:rPr>
        <w:t>12</w:t>
      </w:r>
      <w:r w:rsidRPr="001756D7">
        <w:rPr>
          <w:rFonts w:ascii="Times New Roman" w:hAnsi="Times New Roman" w:cs="Times New Roman"/>
          <w:sz w:val="28"/>
          <w:szCs w:val="28"/>
        </w:rPr>
        <w:t xml:space="preserve"> человек. </w:t>
      </w:r>
      <w:r>
        <w:rPr>
          <w:rFonts w:ascii="Times New Roman" w:hAnsi="Times New Roman" w:cs="Times New Roman"/>
          <w:sz w:val="28"/>
          <w:szCs w:val="28"/>
        </w:rPr>
        <w:t xml:space="preserve"> Учащиеся школ</w:t>
      </w:r>
      <w:r w:rsidR="00041388" w:rsidRPr="001756D7">
        <w:rPr>
          <w:rFonts w:ascii="Times New Roman" w:hAnsi="Times New Roman" w:cs="Times New Roman"/>
          <w:sz w:val="28"/>
          <w:szCs w:val="28"/>
        </w:rPr>
        <w:t xml:space="preserve"> принимают активное участие во всекубанских турнирах, среди детских команд на Кубок губернатора Краснодарского края по футболу, стритболу</w:t>
      </w:r>
      <w:r w:rsidR="009D7E8A" w:rsidRPr="001756D7">
        <w:rPr>
          <w:rFonts w:ascii="Times New Roman" w:hAnsi="Times New Roman" w:cs="Times New Roman"/>
          <w:sz w:val="28"/>
          <w:szCs w:val="28"/>
        </w:rPr>
        <w:t>, казбою</w:t>
      </w:r>
      <w:r w:rsidR="00041388" w:rsidRPr="001756D7">
        <w:rPr>
          <w:rFonts w:ascii="Times New Roman" w:hAnsi="Times New Roman" w:cs="Times New Roman"/>
          <w:sz w:val="28"/>
          <w:szCs w:val="28"/>
        </w:rPr>
        <w:t>.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w:t>
      </w:r>
      <w:r>
        <w:rPr>
          <w:rFonts w:ascii="Times New Roman" w:hAnsi="Times New Roman" w:cs="Times New Roman"/>
          <w:sz w:val="28"/>
          <w:szCs w:val="28"/>
        </w:rPr>
        <w:t xml:space="preserve"> №18</w:t>
      </w:r>
      <w:r w:rsidR="00041388" w:rsidRPr="001756D7">
        <w:rPr>
          <w:rFonts w:ascii="Times New Roman" w:hAnsi="Times New Roman" w:cs="Times New Roman"/>
          <w:sz w:val="28"/>
          <w:szCs w:val="28"/>
        </w:rPr>
        <w:t xml:space="preserve"> организована секция по туризму, которой руководит  </w:t>
      </w:r>
      <w:r w:rsidR="00926443" w:rsidRPr="001756D7">
        <w:rPr>
          <w:rFonts w:ascii="Times New Roman" w:hAnsi="Times New Roman" w:cs="Times New Roman"/>
          <w:sz w:val="28"/>
          <w:szCs w:val="28"/>
        </w:rPr>
        <w:t>Шпаков А.В.</w:t>
      </w:r>
      <w:r w:rsidR="00041388" w:rsidRPr="001756D7">
        <w:rPr>
          <w:rFonts w:ascii="Times New Roman" w:hAnsi="Times New Roman" w:cs="Times New Roman"/>
          <w:sz w:val="28"/>
          <w:szCs w:val="28"/>
        </w:rPr>
        <w:t xml:space="preserve">. Ее участники  неоднократно занимали призовые места на районных и краевых соревнованиях.    </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E8A" w:rsidRPr="001756D7">
        <w:rPr>
          <w:rFonts w:ascii="Times New Roman" w:hAnsi="Times New Roman" w:cs="Times New Roman"/>
          <w:sz w:val="28"/>
          <w:szCs w:val="28"/>
        </w:rPr>
        <w:t>МБ</w:t>
      </w:r>
      <w:r w:rsidR="00041388" w:rsidRPr="001756D7">
        <w:rPr>
          <w:rFonts w:ascii="Times New Roman" w:hAnsi="Times New Roman" w:cs="Times New Roman"/>
          <w:sz w:val="28"/>
          <w:szCs w:val="28"/>
        </w:rPr>
        <w:t>ДОУ №</w:t>
      </w:r>
      <w:r w:rsidR="009D7E8A" w:rsidRPr="001756D7">
        <w:rPr>
          <w:rFonts w:ascii="Times New Roman" w:hAnsi="Times New Roman" w:cs="Times New Roman"/>
          <w:sz w:val="28"/>
          <w:szCs w:val="28"/>
        </w:rPr>
        <w:t>35</w:t>
      </w:r>
      <w:r w:rsidR="00041388" w:rsidRPr="001756D7">
        <w:rPr>
          <w:rFonts w:ascii="Times New Roman" w:hAnsi="Times New Roman" w:cs="Times New Roman"/>
          <w:sz w:val="28"/>
          <w:szCs w:val="28"/>
        </w:rPr>
        <w:t xml:space="preserve"> посещает </w:t>
      </w:r>
      <w:r w:rsidR="00FB5788" w:rsidRPr="001756D7">
        <w:rPr>
          <w:rFonts w:ascii="Times New Roman" w:hAnsi="Times New Roman" w:cs="Times New Roman"/>
          <w:sz w:val="28"/>
          <w:szCs w:val="28"/>
        </w:rPr>
        <w:t xml:space="preserve">133 </w:t>
      </w:r>
      <w:r w:rsidR="00041388" w:rsidRPr="001756D7">
        <w:rPr>
          <w:rFonts w:ascii="Times New Roman" w:hAnsi="Times New Roman" w:cs="Times New Roman"/>
          <w:sz w:val="28"/>
          <w:szCs w:val="28"/>
        </w:rPr>
        <w:t xml:space="preserve">ребенка.  Коллектив работников детского сада – </w:t>
      </w:r>
      <w:r w:rsidR="00FB5788" w:rsidRPr="001756D7">
        <w:rPr>
          <w:rFonts w:ascii="Times New Roman" w:hAnsi="Times New Roman" w:cs="Times New Roman"/>
          <w:sz w:val="28"/>
          <w:szCs w:val="28"/>
        </w:rPr>
        <w:t>25</w:t>
      </w:r>
      <w:r w:rsidR="00041388" w:rsidRPr="001756D7">
        <w:rPr>
          <w:rFonts w:ascii="Times New Roman" w:hAnsi="Times New Roman" w:cs="Times New Roman"/>
          <w:sz w:val="28"/>
          <w:szCs w:val="28"/>
        </w:rPr>
        <w:t xml:space="preserve"> человек. Дети размещаются в 3-х возрастных группах: </w:t>
      </w:r>
      <w:r w:rsidR="00A62A31" w:rsidRPr="001756D7">
        <w:rPr>
          <w:rFonts w:ascii="Times New Roman" w:hAnsi="Times New Roman" w:cs="Times New Roman"/>
          <w:sz w:val="28"/>
          <w:szCs w:val="28"/>
        </w:rPr>
        <w:t>младшая</w:t>
      </w:r>
      <w:r w:rsidR="00FB5788" w:rsidRPr="001756D7">
        <w:rPr>
          <w:rFonts w:ascii="Times New Roman" w:hAnsi="Times New Roman" w:cs="Times New Roman"/>
          <w:sz w:val="28"/>
          <w:szCs w:val="28"/>
        </w:rPr>
        <w:t>, средняя</w:t>
      </w:r>
      <w:r w:rsidR="00041388" w:rsidRPr="001756D7">
        <w:rPr>
          <w:rFonts w:ascii="Times New Roman" w:hAnsi="Times New Roman" w:cs="Times New Roman"/>
          <w:sz w:val="28"/>
          <w:szCs w:val="28"/>
        </w:rPr>
        <w:t xml:space="preserve"> </w:t>
      </w:r>
      <w:r w:rsidR="00A62A31" w:rsidRPr="001756D7">
        <w:rPr>
          <w:rFonts w:ascii="Times New Roman" w:hAnsi="Times New Roman" w:cs="Times New Roman"/>
          <w:sz w:val="28"/>
          <w:szCs w:val="28"/>
        </w:rPr>
        <w:t>подготовительная</w:t>
      </w:r>
      <w:r w:rsidR="00041388" w:rsidRPr="001756D7">
        <w:rPr>
          <w:rFonts w:ascii="Times New Roman" w:hAnsi="Times New Roman" w:cs="Times New Roman"/>
          <w:sz w:val="28"/>
          <w:szCs w:val="28"/>
        </w:rPr>
        <w:t xml:space="preserve">.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9D7E8A"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E8A" w:rsidRPr="001756D7">
        <w:rPr>
          <w:rFonts w:ascii="Times New Roman" w:hAnsi="Times New Roman" w:cs="Times New Roman"/>
          <w:sz w:val="28"/>
          <w:szCs w:val="28"/>
        </w:rPr>
        <w:t xml:space="preserve">МБДОУ №53 посещает </w:t>
      </w:r>
      <w:r w:rsidR="00A62A31" w:rsidRPr="001756D7">
        <w:rPr>
          <w:rFonts w:ascii="Times New Roman" w:hAnsi="Times New Roman" w:cs="Times New Roman"/>
          <w:sz w:val="28"/>
          <w:szCs w:val="28"/>
        </w:rPr>
        <w:t>155</w:t>
      </w:r>
      <w:r w:rsidR="009D7E8A" w:rsidRPr="001756D7">
        <w:rPr>
          <w:rFonts w:ascii="Times New Roman" w:hAnsi="Times New Roman" w:cs="Times New Roman"/>
          <w:sz w:val="28"/>
          <w:szCs w:val="28"/>
        </w:rPr>
        <w:t xml:space="preserve"> ребенка.  Коллектив работников детского сада – </w:t>
      </w:r>
      <w:r w:rsidR="00A62A31" w:rsidRPr="001756D7">
        <w:rPr>
          <w:rFonts w:ascii="Times New Roman" w:hAnsi="Times New Roman" w:cs="Times New Roman"/>
          <w:sz w:val="28"/>
          <w:szCs w:val="28"/>
        </w:rPr>
        <w:t>35</w:t>
      </w:r>
      <w:r w:rsidR="009D7E8A" w:rsidRPr="001756D7">
        <w:rPr>
          <w:rFonts w:ascii="Times New Roman" w:hAnsi="Times New Roman" w:cs="Times New Roman"/>
          <w:sz w:val="28"/>
          <w:szCs w:val="28"/>
        </w:rPr>
        <w:t xml:space="preserve"> человек. Дети размещаются в 3-х возрастных группах: </w:t>
      </w:r>
      <w:r w:rsidR="00A62A31" w:rsidRPr="001756D7">
        <w:rPr>
          <w:rFonts w:ascii="Times New Roman" w:hAnsi="Times New Roman" w:cs="Times New Roman"/>
          <w:sz w:val="28"/>
          <w:szCs w:val="28"/>
        </w:rPr>
        <w:t>младшая, средняя подготовительная</w:t>
      </w:r>
      <w:r w:rsidR="009D7E8A" w:rsidRPr="001756D7">
        <w:rPr>
          <w:rFonts w:ascii="Times New Roman" w:hAnsi="Times New Roman" w:cs="Times New Roman"/>
          <w:sz w:val="28"/>
          <w:szCs w:val="28"/>
        </w:rPr>
        <w:t xml:space="preserve">.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9D7E8A"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E8A" w:rsidRPr="001756D7">
        <w:rPr>
          <w:rFonts w:ascii="Times New Roman" w:hAnsi="Times New Roman" w:cs="Times New Roman"/>
          <w:sz w:val="28"/>
          <w:szCs w:val="28"/>
        </w:rPr>
        <w:t xml:space="preserve">МБДОУ №4 посещает </w:t>
      </w:r>
      <w:r w:rsidR="00A62A31" w:rsidRPr="001756D7">
        <w:rPr>
          <w:rFonts w:ascii="Times New Roman" w:hAnsi="Times New Roman" w:cs="Times New Roman"/>
          <w:sz w:val="28"/>
          <w:szCs w:val="28"/>
        </w:rPr>
        <w:t>88</w:t>
      </w:r>
      <w:r w:rsidR="009D7E8A" w:rsidRPr="001756D7">
        <w:rPr>
          <w:rFonts w:ascii="Times New Roman" w:hAnsi="Times New Roman" w:cs="Times New Roman"/>
          <w:sz w:val="28"/>
          <w:szCs w:val="28"/>
        </w:rPr>
        <w:t xml:space="preserve"> ребенка.  Коллектив работников детского сада – </w:t>
      </w:r>
      <w:r w:rsidR="00A62A31" w:rsidRPr="001756D7">
        <w:rPr>
          <w:rFonts w:ascii="Times New Roman" w:hAnsi="Times New Roman" w:cs="Times New Roman"/>
          <w:sz w:val="28"/>
          <w:szCs w:val="28"/>
        </w:rPr>
        <w:t>20</w:t>
      </w:r>
      <w:r w:rsidR="009D7E8A" w:rsidRPr="001756D7">
        <w:rPr>
          <w:rFonts w:ascii="Times New Roman" w:hAnsi="Times New Roman" w:cs="Times New Roman"/>
          <w:sz w:val="28"/>
          <w:szCs w:val="28"/>
        </w:rPr>
        <w:t xml:space="preserve"> человек. Дети размещаются в 3-х возрастных группах: </w:t>
      </w:r>
      <w:r w:rsidR="00A62A31" w:rsidRPr="001756D7">
        <w:rPr>
          <w:rFonts w:ascii="Times New Roman" w:hAnsi="Times New Roman" w:cs="Times New Roman"/>
          <w:sz w:val="28"/>
          <w:szCs w:val="28"/>
        </w:rPr>
        <w:t>младшая, средняя подготовительная</w:t>
      </w:r>
      <w:r w:rsidR="009D7E8A" w:rsidRPr="001756D7">
        <w:rPr>
          <w:rFonts w:ascii="Times New Roman" w:hAnsi="Times New Roman" w:cs="Times New Roman"/>
          <w:sz w:val="28"/>
          <w:szCs w:val="28"/>
        </w:rPr>
        <w:t xml:space="preserve">.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Муниципальное бюджетное учреждение «</w:t>
      </w:r>
      <w:r w:rsidR="009D7E8A" w:rsidRPr="001756D7">
        <w:rPr>
          <w:rFonts w:ascii="Times New Roman" w:hAnsi="Times New Roman" w:cs="Times New Roman"/>
          <w:sz w:val="28"/>
          <w:szCs w:val="28"/>
        </w:rPr>
        <w:t xml:space="preserve">Сельский </w:t>
      </w:r>
      <w:r w:rsidR="00041388" w:rsidRPr="001756D7">
        <w:rPr>
          <w:rFonts w:ascii="Times New Roman" w:hAnsi="Times New Roman" w:cs="Times New Roman"/>
          <w:sz w:val="28"/>
          <w:szCs w:val="28"/>
        </w:rPr>
        <w:t xml:space="preserve">Дом культуры» </w:t>
      </w:r>
      <w:r w:rsidR="009D7E8A"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009D7E8A" w:rsidRPr="001756D7">
        <w:rPr>
          <w:rFonts w:ascii="Times New Roman" w:hAnsi="Times New Roman" w:cs="Times New Roman"/>
          <w:sz w:val="28"/>
          <w:szCs w:val="28"/>
        </w:rPr>
        <w:t>Красноармейского</w:t>
      </w:r>
      <w:r w:rsidR="00041388" w:rsidRPr="001756D7">
        <w:rPr>
          <w:rFonts w:ascii="Times New Roman" w:hAnsi="Times New Roman" w:cs="Times New Roman"/>
          <w:sz w:val="28"/>
          <w:szCs w:val="28"/>
        </w:rPr>
        <w:t xml:space="preserve"> района  – это учреждение культурно - досугового типа, созданное для выполнения работ, оказания услуг в  целях обеспечения полномочий </w:t>
      </w:r>
      <w:r w:rsidR="009D7E8A" w:rsidRPr="001756D7">
        <w:rPr>
          <w:rFonts w:ascii="Times New Roman" w:hAnsi="Times New Roman" w:cs="Times New Roman"/>
          <w:sz w:val="28"/>
          <w:szCs w:val="28"/>
        </w:rPr>
        <w:t xml:space="preserve">Ивановского </w:t>
      </w:r>
      <w:r w:rsidR="00041388" w:rsidRPr="001756D7">
        <w:rPr>
          <w:rFonts w:ascii="Times New Roman" w:hAnsi="Times New Roman" w:cs="Times New Roman"/>
          <w:sz w:val="28"/>
          <w:szCs w:val="28"/>
        </w:rPr>
        <w:t>сельского поселения в сфере культуры. Коллектив составляет 1</w:t>
      </w:r>
      <w:r w:rsidR="00160C58" w:rsidRPr="001756D7">
        <w:rPr>
          <w:rFonts w:ascii="Times New Roman" w:hAnsi="Times New Roman" w:cs="Times New Roman"/>
          <w:sz w:val="28"/>
          <w:szCs w:val="28"/>
        </w:rPr>
        <w:t>5</w:t>
      </w:r>
      <w:r w:rsidR="00041388" w:rsidRPr="001756D7">
        <w:rPr>
          <w:rFonts w:ascii="Times New Roman" w:hAnsi="Times New Roman" w:cs="Times New Roman"/>
          <w:sz w:val="28"/>
          <w:szCs w:val="28"/>
        </w:rPr>
        <w:t xml:space="preserve"> человек. 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На территории сельского поселения находится Муниципальное бюджетное учреждение «</w:t>
      </w:r>
      <w:r w:rsidR="00024099" w:rsidRPr="001756D7">
        <w:rPr>
          <w:rFonts w:ascii="Times New Roman" w:hAnsi="Times New Roman" w:cs="Times New Roman"/>
          <w:sz w:val="28"/>
          <w:szCs w:val="28"/>
        </w:rPr>
        <w:t>Ивановская</w:t>
      </w:r>
      <w:r w:rsidR="00041388" w:rsidRPr="001756D7">
        <w:rPr>
          <w:rFonts w:ascii="Times New Roman" w:hAnsi="Times New Roman" w:cs="Times New Roman"/>
          <w:sz w:val="28"/>
          <w:szCs w:val="28"/>
        </w:rPr>
        <w:t xml:space="preserve"> </w:t>
      </w:r>
      <w:r w:rsidR="00024099" w:rsidRPr="001756D7">
        <w:rPr>
          <w:rFonts w:ascii="Times New Roman" w:hAnsi="Times New Roman" w:cs="Times New Roman"/>
          <w:sz w:val="28"/>
          <w:szCs w:val="28"/>
        </w:rPr>
        <w:t>сельская</w:t>
      </w:r>
      <w:r w:rsidR="00041388" w:rsidRPr="001756D7">
        <w:rPr>
          <w:rFonts w:ascii="Times New Roman" w:hAnsi="Times New Roman" w:cs="Times New Roman"/>
          <w:sz w:val="28"/>
          <w:szCs w:val="28"/>
        </w:rPr>
        <w:t xml:space="preserve"> библиотека» </w:t>
      </w:r>
      <w:r w:rsidR="009D7E8A"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009D7E8A" w:rsidRPr="001756D7">
        <w:rPr>
          <w:rFonts w:ascii="Times New Roman" w:hAnsi="Times New Roman" w:cs="Times New Roman"/>
          <w:sz w:val="28"/>
          <w:szCs w:val="28"/>
        </w:rPr>
        <w:t xml:space="preserve">Красноармейского </w:t>
      </w:r>
      <w:r w:rsidR="00041388" w:rsidRPr="001756D7">
        <w:rPr>
          <w:rFonts w:ascii="Times New Roman" w:hAnsi="Times New Roman" w:cs="Times New Roman"/>
          <w:sz w:val="28"/>
          <w:szCs w:val="28"/>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9D7E8A" w:rsidRPr="001756D7">
        <w:rPr>
          <w:rFonts w:ascii="Times New Roman" w:hAnsi="Times New Roman" w:cs="Times New Roman"/>
          <w:sz w:val="28"/>
          <w:szCs w:val="28"/>
        </w:rPr>
        <w:t xml:space="preserve"> 2770 человек</w:t>
      </w:r>
      <w:r w:rsidR="00041388" w:rsidRPr="001756D7">
        <w:rPr>
          <w:rFonts w:ascii="Times New Roman" w:hAnsi="Times New Roman" w:cs="Times New Roman"/>
          <w:sz w:val="28"/>
          <w:szCs w:val="28"/>
        </w:rPr>
        <w:t>.</w:t>
      </w:r>
      <w:r w:rsidR="00041388" w:rsidRPr="001756D7">
        <w:rPr>
          <w:rFonts w:ascii="Times New Roman" w:hAnsi="Times New Roman" w:cs="Times New Roman"/>
          <w:color w:val="FF0000"/>
          <w:sz w:val="28"/>
          <w:szCs w:val="28"/>
        </w:rPr>
        <w:t xml:space="preserve"> </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На территории поселения функционирует амбулатория. Её коллектив составляет </w:t>
      </w:r>
      <w:r>
        <w:rPr>
          <w:rFonts w:ascii="Times New Roman" w:hAnsi="Times New Roman" w:cs="Times New Roman"/>
          <w:sz w:val="28"/>
          <w:szCs w:val="28"/>
        </w:rPr>
        <w:t>3</w:t>
      </w:r>
      <w:r w:rsidR="00041388" w:rsidRPr="001756D7">
        <w:rPr>
          <w:rFonts w:ascii="Times New Roman" w:hAnsi="Times New Roman" w:cs="Times New Roman"/>
          <w:sz w:val="28"/>
          <w:szCs w:val="28"/>
        </w:rPr>
        <w:t>6 человек. В 201</w:t>
      </w:r>
      <w:r w:rsidR="00BD6CC7">
        <w:rPr>
          <w:rFonts w:ascii="Times New Roman" w:hAnsi="Times New Roman" w:cs="Times New Roman"/>
          <w:sz w:val="28"/>
          <w:szCs w:val="28"/>
        </w:rPr>
        <w:t>6</w:t>
      </w:r>
      <w:r w:rsidR="00041388" w:rsidRPr="001756D7">
        <w:rPr>
          <w:rFonts w:ascii="Times New Roman" w:hAnsi="Times New Roman" w:cs="Times New Roman"/>
          <w:sz w:val="28"/>
          <w:szCs w:val="28"/>
        </w:rPr>
        <w:t xml:space="preserve"> году за помощью обратились 5318 человек, на дому посещено 461 человек. Функционирует стоматологический кабинет, работает  </w:t>
      </w:r>
      <w:r w:rsidR="00041388" w:rsidRPr="001756D7">
        <w:rPr>
          <w:rFonts w:ascii="Times New Roman" w:hAnsi="Times New Roman" w:cs="Times New Roman"/>
          <w:sz w:val="28"/>
          <w:szCs w:val="28"/>
        </w:rPr>
        <w:lastRenderedPageBreak/>
        <w:t>стационар дневного пребывания.</w:t>
      </w:r>
    </w:p>
    <w:p w:rsidR="00041388" w:rsidRPr="001756D7" w:rsidRDefault="00383E6E"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На территории </w:t>
      </w:r>
      <w:r>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действует </w:t>
      </w:r>
      <w:r w:rsidR="00A62A31" w:rsidRPr="001756D7">
        <w:rPr>
          <w:rFonts w:ascii="Times New Roman" w:hAnsi="Times New Roman" w:cs="Times New Roman"/>
          <w:sz w:val="28"/>
          <w:szCs w:val="28"/>
        </w:rPr>
        <w:t>футбольный клуб</w:t>
      </w:r>
      <w:r w:rsidR="00041388" w:rsidRPr="001756D7">
        <w:rPr>
          <w:rFonts w:ascii="Times New Roman" w:hAnsi="Times New Roman" w:cs="Times New Roman"/>
          <w:sz w:val="28"/>
          <w:szCs w:val="28"/>
        </w:rPr>
        <w:t xml:space="preserve"> - «</w:t>
      </w:r>
      <w:r w:rsidR="00A62A31" w:rsidRPr="001756D7">
        <w:rPr>
          <w:rFonts w:ascii="Times New Roman" w:hAnsi="Times New Roman" w:cs="Times New Roman"/>
          <w:sz w:val="28"/>
          <w:szCs w:val="28"/>
        </w:rPr>
        <w:t>Урожай</w:t>
      </w:r>
      <w:r w:rsidR="00795E44">
        <w:rPr>
          <w:rFonts w:ascii="Times New Roman" w:hAnsi="Times New Roman" w:cs="Times New Roman"/>
          <w:sz w:val="28"/>
          <w:szCs w:val="28"/>
        </w:rPr>
        <w:t>».</w:t>
      </w:r>
      <w:r w:rsidR="00041388" w:rsidRPr="001756D7">
        <w:rPr>
          <w:rFonts w:ascii="Times New Roman" w:hAnsi="Times New Roman" w:cs="Times New Roman"/>
          <w:sz w:val="28"/>
          <w:szCs w:val="28"/>
        </w:rPr>
        <w:t xml:space="preserve">  Работают секции по баскетболу, волейболу, </w:t>
      </w:r>
      <w:r w:rsidR="00A62A31" w:rsidRPr="001756D7">
        <w:rPr>
          <w:rFonts w:ascii="Times New Roman" w:hAnsi="Times New Roman" w:cs="Times New Roman"/>
          <w:sz w:val="28"/>
          <w:szCs w:val="28"/>
        </w:rPr>
        <w:t>детский футбол</w:t>
      </w:r>
      <w:r w:rsidR="00041388" w:rsidRPr="001756D7">
        <w:rPr>
          <w:rFonts w:ascii="Times New Roman" w:hAnsi="Times New Roman" w:cs="Times New Roman"/>
          <w:sz w:val="28"/>
          <w:szCs w:val="28"/>
        </w:rPr>
        <w:t xml:space="preserve">, </w:t>
      </w:r>
      <w:r w:rsidR="00A62A31" w:rsidRPr="001756D7">
        <w:rPr>
          <w:rFonts w:ascii="Times New Roman" w:hAnsi="Times New Roman" w:cs="Times New Roman"/>
          <w:sz w:val="28"/>
          <w:szCs w:val="28"/>
        </w:rPr>
        <w:t>регби, бокс</w:t>
      </w:r>
      <w:r w:rsidR="00041388" w:rsidRPr="001756D7">
        <w:rPr>
          <w:rFonts w:ascii="Times New Roman" w:hAnsi="Times New Roman" w:cs="Times New Roman"/>
          <w:sz w:val="28"/>
          <w:szCs w:val="28"/>
        </w:rPr>
        <w:t xml:space="preserve">, гиревому спорту. Количество привлеченных к занятиям физкультурой и занимающихся в секциях составляет </w:t>
      </w:r>
      <w:r w:rsidR="00A62A31" w:rsidRPr="001756D7">
        <w:rPr>
          <w:rFonts w:ascii="Times New Roman" w:hAnsi="Times New Roman" w:cs="Times New Roman"/>
          <w:sz w:val="28"/>
          <w:szCs w:val="28"/>
        </w:rPr>
        <w:t>2</w:t>
      </w:r>
      <w:r w:rsidR="00041388" w:rsidRPr="001756D7">
        <w:rPr>
          <w:rFonts w:ascii="Times New Roman" w:hAnsi="Times New Roman" w:cs="Times New Roman"/>
          <w:sz w:val="28"/>
          <w:szCs w:val="28"/>
        </w:rPr>
        <w:t>80 человек.</w:t>
      </w:r>
    </w:p>
    <w:p w:rsidR="00041388" w:rsidRPr="00CF3A3E" w:rsidRDefault="00041388" w:rsidP="00FE477C">
      <w:pPr>
        <w:widowControl w:val="0"/>
        <w:autoSpaceDE w:val="0"/>
        <w:autoSpaceDN w:val="0"/>
        <w:adjustRightInd w:val="0"/>
        <w:spacing w:after="0" w:line="240" w:lineRule="auto"/>
        <w:jc w:val="both"/>
        <w:rPr>
          <w:rFonts w:ascii="Times New Roman" w:hAnsi="Times New Roman" w:cs="Times New Roman"/>
          <w:b/>
          <w:bCs/>
          <w:sz w:val="24"/>
          <w:szCs w:val="24"/>
        </w:rPr>
      </w:pPr>
    </w:p>
    <w:p w:rsidR="00041388" w:rsidRPr="00CF3A3E" w:rsidRDefault="00795E44" w:rsidP="001756D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1388" w:rsidRPr="00795E44">
        <w:rPr>
          <w:rFonts w:ascii="Times New Roman" w:hAnsi="Times New Roman" w:cs="Times New Roman"/>
          <w:b/>
          <w:bCs/>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Прогнозом на 2017 год и на период до 2032 года определены следующие приоритеты социальной инфраструктуры </w:t>
      </w:r>
      <w:r w:rsidR="00C773D0"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00C773D0" w:rsidRPr="001756D7">
        <w:rPr>
          <w:rFonts w:ascii="Times New Roman" w:hAnsi="Times New Roman" w:cs="Times New Roman"/>
          <w:sz w:val="28"/>
          <w:szCs w:val="28"/>
        </w:rPr>
        <w:t>Красноармейского</w:t>
      </w:r>
      <w:r w:rsidR="00041388" w:rsidRPr="001756D7">
        <w:rPr>
          <w:rFonts w:ascii="Times New Roman" w:hAnsi="Times New Roman" w:cs="Times New Roman"/>
          <w:sz w:val="28"/>
          <w:szCs w:val="28"/>
        </w:rPr>
        <w:t xml:space="preserve"> района Краснодарского края: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-повышение уровня жизни населения </w:t>
      </w:r>
      <w:r w:rsidR="00C773D0"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00C773D0" w:rsidRPr="001756D7">
        <w:rPr>
          <w:rFonts w:ascii="Times New Roman" w:hAnsi="Times New Roman" w:cs="Times New Roman"/>
          <w:sz w:val="28"/>
          <w:szCs w:val="28"/>
        </w:rPr>
        <w:t xml:space="preserve">Красноармейского </w:t>
      </w:r>
      <w:r w:rsidR="00041388" w:rsidRPr="001756D7">
        <w:rPr>
          <w:rFonts w:ascii="Times New Roman" w:hAnsi="Times New Roman" w:cs="Times New Roman"/>
          <w:sz w:val="28"/>
          <w:szCs w:val="28"/>
        </w:rPr>
        <w:t xml:space="preserve">района Краснодарского края, в том числе на основе развития социальной инфраструктуры;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w:t>
      </w:r>
      <w:r w:rsidR="00795E44">
        <w:rPr>
          <w:rFonts w:ascii="Times New Roman" w:hAnsi="Times New Roman" w:cs="Times New Roman"/>
          <w:sz w:val="28"/>
          <w:szCs w:val="28"/>
        </w:rPr>
        <w:t xml:space="preserve">            </w:t>
      </w:r>
      <w:r w:rsidR="00041388" w:rsidRPr="001756D7">
        <w:rPr>
          <w:rFonts w:ascii="Times New Roman" w:hAnsi="Times New Roman" w:cs="Times New Roman"/>
          <w:sz w:val="28"/>
          <w:szCs w:val="28"/>
        </w:rPr>
        <w:t>-</w:t>
      </w: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развитие жилищной сферы в </w:t>
      </w:r>
      <w:r w:rsidR="00795E44">
        <w:rPr>
          <w:rFonts w:ascii="Times New Roman" w:hAnsi="Times New Roman" w:cs="Times New Roman"/>
          <w:sz w:val="28"/>
          <w:szCs w:val="28"/>
        </w:rPr>
        <w:t>Ивановском</w:t>
      </w:r>
      <w:r w:rsidR="00041388" w:rsidRPr="001756D7">
        <w:rPr>
          <w:rFonts w:ascii="Times New Roman" w:hAnsi="Times New Roman" w:cs="Times New Roman"/>
          <w:sz w:val="28"/>
          <w:szCs w:val="28"/>
        </w:rPr>
        <w:t xml:space="preserve"> сельском поселении </w:t>
      </w:r>
      <w:r w:rsidR="00795E44">
        <w:rPr>
          <w:rFonts w:ascii="Times New Roman" w:hAnsi="Times New Roman" w:cs="Times New Roman"/>
          <w:sz w:val="28"/>
          <w:szCs w:val="28"/>
        </w:rPr>
        <w:t>Красноармейского</w:t>
      </w:r>
      <w:r w:rsidR="00041388" w:rsidRPr="001756D7">
        <w:rPr>
          <w:rFonts w:ascii="Times New Roman" w:hAnsi="Times New Roman" w:cs="Times New Roman"/>
          <w:sz w:val="28"/>
          <w:szCs w:val="28"/>
        </w:rPr>
        <w:t xml:space="preserve"> района;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-создание условий для гармоничного развития подрастающего поколения в </w:t>
      </w:r>
      <w:r w:rsidRPr="001756D7">
        <w:rPr>
          <w:rFonts w:ascii="Times New Roman" w:hAnsi="Times New Roman" w:cs="Times New Roman"/>
          <w:sz w:val="28"/>
          <w:szCs w:val="28"/>
        </w:rPr>
        <w:t>Ивановском</w:t>
      </w:r>
      <w:r w:rsidR="00041388" w:rsidRPr="001756D7">
        <w:rPr>
          <w:rFonts w:ascii="Times New Roman" w:hAnsi="Times New Roman" w:cs="Times New Roman"/>
          <w:sz w:val="28"/>
          <w:szCs w:val="28"/>
        </w:rPr>
        <w:t xml:space="preserve"> сельском поселении </w:t>
      </w:r>
      <w:r w:rsidRPr="001756D7">
        <w:rPr>
          <w:rFonts w:ascii="Times New Roman" w:hAnsi="Times New Roman" w:cs="Times New Roman"/>
          <w:sz w:val="28"/>
          <w:szCs w:val="28"/>
        </w:rPr>
        <w:t xml:space="preserve">Красноармейского </w:t>
      </w:r>
      <w:r w:rsidR="00041388" w:rsidRPr="001756D7">
        <w:rPr>
          <w:rFonts w:ascii="Times New Roman" w:hAnsi="Times New Roman" w:cs="Times New Roman"/>
          <w:sz w:val="28"/>
          <w:szCs w:val="28"/>
        </w:rPr>
        <w:t xml:space="preserve">района;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-сохранение культурного наследия на территории </w:t>
      </w:r>
      <w:r w:rsidRPr="001756D7">
        <w:rPr>
          <w:rFonts w:ascii="Times New Roman" w:hAnsi="Times New Roman" w:cs="Times New Roman"/>
          <w:sz w:val="28"/>
          <w:szCs w:val="28"/>
        </w:rPr>
        <w:t>Ивановского</w:t>
      </w:r>
      <w:r w:rsidR="00041388" w:rsidRPr="001756D7">
        <w:rPr>
          <w:rFonts w:ascii="Times New Roman" w:hAnsi="Times New Roman" w:cs="Times New Roman"/>
          <w:sz w:val="28"/>
          <w:szCs w:val="28"/>
        </w:rPr>
        <w:t xml:space="preserve"> сельского поселения </w:t>
      </w:r>
      <w:r w:rsidRPr="001756D7">
        <w:rPr>
          <w:rFonts w:ascii="Times New Roman" w:hAnsi="Times New Roman" w:cs="Times New Roman"/>
          <w:sz w:val="28"/>
          <w:szCs w:val="28"/>
        </w:rPr>
        <w:t>Красноармейского</w:t>
      </w:r>
      <w:r w:rsidR="00041388" w:rsidRPr="001756D7">
        <w:rPr>
          <w:rFonts w:ascii="Times New Roman" w:hAnsi="Times New Roman" w:cs="Times New Roman"/>
          <w:sz w:val="28"/>
          <w:szCs w:val="28"/>
        </w:rPr>
        <w:t xml:space="preserve"> района.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w:t>
      </w:r>
      <w:r w:rsidR="00041388" w:rsidRPr="001756D7">
        <w:rPr>
          <w:rFonts w:ascii="Times New Roman" w:hAnsi="Times New Roman" w:cs="Times New Roman"/>
          <w:sz w:val="28"/>
          <w:szCs w:val="28"/>
        </w:rPr>
        <w:lastRenderedPageBreak/>
        <w:t>установленных Федеральным законом от 06.10.2003 г. № 131-ФЗ «Об общих принципах организации местного самоуправления в Российской Федерации».</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обеспечения устойчивого развития поселения;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формирования благоприятной среды жизнедеятельности;</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развития и модернизации инженерной, транспортной и социальной инфраструктур;</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обеспечения устойчивого развития поселения;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формирования благоприятной среды жизнедеятельности;</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развития и модернизации инженерной, транспортной и социальной инфраструктур;</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Эта задача включает в себя ряд направлений, к основным из которых относятся: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усовершенствование внешних и внутренних транспортных связей как основы</w:t>
      </w: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укрепления экономической сферы, а также развитие улично-дорожной сети; создание условий для разнообразных видов отдыха, занятия спортом.</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совершенствование пространственной структуры территории населенных пунктов;</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lastRenderedPageBreak/>
        <w:t xml:space="preserve">      </w:t>
      </w:r>
      <w:r w:rsidR="00041388" w:rsidRPr="001756D7">
        <w:rPr>
          <w:rFonts w:ascii="Times New Roman" w:hAnsi="Times New Roman" w:cs="Times New Roman"/>
          <w:sz w:val="28"/>
          <w:szCs w:val="28"/>
        </w:rPr>
        <w:t>– регенерация и развитие жилых территорий;</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развитие зон общественных центров и объектов социальной инфраструктуры;</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реорганизация и развитие производственных территорий.</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Основными задачами по развитию общественных центров и объектов социальной инфраструктуры являются: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организация деловых зон, включающих объекты обслуживания, торговли и досуга;</w:t>
      </w: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формирование в общественных центрах благоустроенных и озелененных пешеходных пространств.</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Основными задачами по сохранению объектов историко-культурного наследия являются: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обеспечение физической сохранности объекта культурного наследия;</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обеспечения сохранности объекта культурного наследия в его исторической среде на сопряженной с ним территории;</w:t>
      </w:r>
    </w:p>
    <w:p w:rsidR="00041388" w:rsidRPr="001756D7" w:rsidRDefault="00787A2B"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        </w:t>
      </w:r>
      <w:r w:rsidR="00041388" w:rsidRPr="001756D7">
        <w:rPr>
          <w:rFonts w:ascii="Times New Roman" w:hAnsi="Times New Roman" w:cs="Times New Roman"/>
          <w:sz w:val="28"/>
          <w:szCs w:val="28"/>
        </w:rPr>
        <w:t>– установление режима использования территории объекта культурного наследия.</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w:t>
      </w:r>
      <w:r w:rsidR="007D13DB" w:rsidRPr="001756D7">
        <w:rPr>
          <w:rFonts w:ascii="Times New Roman" w:hAnsi="Times New Roman" w:cs="Times New Roman"/>
          <w:sz w:val="28"/>
          <w:szCs w:val="28"/>
        </w:rPr>
        <w:t xml:space="preserve"> Ивановской</w:t>
      </w:r>
      <w:r w:rsidR="00041388" w:rsidRPr="001756D7">
        <w:rPr>
          <w:rFonts w:ascii="Times New Roman" w:hAnsi="Times New Roman" w:cs="Times New Roman"/>
          <w:sz w:val="28"/>
          <w:szCs w:val="28"/>
        </w:rPr>
        <w:t xml:space="preserve"> и требованиями, установленными в СНиП 2.07.01-89* 1989 и актуализированной редакции 2011 года.</w:t>
      </w:r>
    </w:p>
    <w:p w:rsidR="00B21018" w:rsidRPr="001756D7" w:rsidRDefault="00B21018" w:rsidP="001756D7">
      <w:pPr>
        <w:pStyle w:val="a6"/>
        <w:ind w:left="0" w:firstLine="708"/>
        <w:jc w:val="both"/>
        <w:rPr>
          <w:sz w:val="28"/>
          <w:szCs w:val="28"/>
          <w:lang w:val="ru-RU"/>
        </w:rPr>
      </w:pPr>
      <w:r w:rsidRPr="001756D7">
        <w:rPr>
          <w:sz w:val="28"/>
          <w:szCs w:val="28"/>
          <w:lang w:val="ru-RU"/>
        </w:rPr>
        <w:t>Существующая численность Ивановского сельского поселения составляет 9</w:t>
      </w:r>
      <w:r w:rsidRPr="001756D7">
        <w:rPr>
          <w:sz w:val="28"/>
          <w:szCs w:val="28"/>
        </w:rPr>
        <w:t> </w:t>
      </w:r>
      <w:r w:rsidRPr="001756D7">
        <w:rPr>
          <w:sz w:val="28"/>
          <w:szCs w:val="28"/>
          <w:lang w:val="ru-RU"/>
        </w:rPr>
        <w:t>671 человек. Согласно оптимистическому прогнозу демографического развития территории численность населения к основному проектному сроку (2030 год) достигнет 11 090 человек. Соответственно, в течение первой очереди и расчетного срока подлежит расселению 1 109 человек или 370 семей при условно принимаемом коэффициенте семейности равном 3.</w:t>
      </w:r>
    </w:p>
    <w:p w:rsidR="00B21018" w:rsidRPr="001756D7" w:rsidRDefault="00B21018" w:rsidP="001756D7">
      <w:pPr>
        <w:pStyle w:val="a6"/>
        <w:ind w:left="0" w:firstLine="708"/>
        <w:jc w:val="both"/>
        <w:rPr>
          <w:sz w:val="28"/>
          <w:szCs w:val="28"/>
          <w:lang w:val="ru-RU"/>
        </w:rPr>
      </w:pPr>
      <w:r w:rsidRPr="001756D7">
        <w:rPr>
          <w:sz w:val="28"/>
          <w:szCs w:val="28"/>
          <w:lang w:val="ru-RU"/>
        </w:rPr>
        <w:t xml:space="preserve">При размере земельного участка при доме </w:t>
      </w:r>
      <w:smartTag w:uri="urn:schemas-microsoft-com:office:smarttags" w:element="metricconverter">
        <w:smartTagPr>
          <w:attr w:name="ProductID" w:val="0,15 га"/>
        </w:smartTagPr>
        <w:r w:rsidRPr="001756D7">
          <w:rPr>
            <w:sz w:val="28"/>
            <w:szCs w:val="28"/>
            <w:lang w:val="ru-RU"/>
          </w:rPr>
          <w:t>0,15 га</w:t>
        </w:r>
      </w:smartTag>
      <w:r w:rsidRPr="001756D7">
        <w:rPr>
          <w:sz w:val="28"/>
          <w:szCs w:val="28"/>
          <w:lang w:val="ru-RU"/>
        </w:rPr>
        <w:t xml:space="preserve"> для предварительного определения потребной жилой территории на </w:t>
      </w:r>
      <w:r w:rsidRPr="001756D7">
        <w:rPr>
          <w:sz w:val="28"/>
          <w:szCs w:val="28"/>
        </w:rPr>
        <w:t>I</w:t>
      </w:r>
      <w:r w:rsidRPr="001756D7">
        <w:rPr>
          <w:sz w:val="28"/>
          <w:szCs w:val="28"/>
          <w:lang w:val="ru-RU"/>
        </w:rPr>
        <w:t xml:space="preserve"> очередь строительства (10 лет) и расчетный срок генерального плана (20 лет) норма составляет 0,21 – </w:t>
      </w:r>
      <w:smartTag w:uri="urn:schemas-microsoft-com:office:smarttags" w:element="metricconverter">
        <w:smartTagPr>
          <w:attr w:name="ProductID" w:val="0,23 га"/>
        </w:smartTagPr>
        <w:r w:rsidRPr="001756D7">
          <w:rPr>
            <w:sz w:val="28"/>
            <w:szCs w:val="28"/>
            <w:lang w:val="ru-RU"/>
          </w:rPr>
          <w:t>0,23 га</w:t>
        </w:r>
      </w:smartTag>
      <w:r w:rsidRPr="001756D7">
        <w:rPr>
          <w:sz w:val="28"/>
          <w:szCs w:val="28"/>
          <w:lang w:val="ru-RU"/>
        </w:rPr>
        <w:t>, потребность в новой селитебной территории составляет 85 га, в том числе по этапам реализации генерального плана:</w:t>
      </w:r>
    </w:p>
    <w:p w:rsidR="00B21018" w:rsidRPr="001756D7" w:rsidRDefault="00B21018" w:rsidP="001756D7">
      <w:pPr>
        <w:spacing w:line="240" w:lineRule="auto"/>
        <w:jc w:val="both"/>
        <w:rPr>
          <w:rFonts w:ascii="Times New Roman" w:hAnsi="Times New Roman" w:cs="Times New Roman"/>
          <w:sz w:val="28"/>
          <w:szCs w:val="28"/>
        </w:rPr>
      </w:pPr>
      <w:r w:rsidRPr="001756D7">
        <w:rPr>
          <w:rFonts w:ascii="Times New Roman" w:hAnsi="Times New Roman" w:cs="Times New Roman"/>
          <w:sz w:val="28"/>
          <w:szCs w:val="28"/>
        </w:rPr>
        <w:lastRenderedPageBreak/>
        <w:t>на период 2010 – 2020 гг. – 41,6 га</w:t>
      </w:r>
      <w:r w:rsidR="00795E44">
        <w:rPr>
          <w:rFonts w:ascii="Times New Roman" w:hAnsi="Times New Roman" w:cs="Times New Roman"/>
          <w:sz w:val="28"/>
          <w:szCs w:val="28"/>
        </w:rPr>
        <w:t xml:space="preserve">, </w:t>
      </w:r>
      <w:r w:rsidRPr="001756D7">
        <w:rPr>
          <w:rFonts w:ascii="Times New Roman" w:hAnsi="Times New Roman" w:cs="Times New Roman"/>
          <w:sz w:val="28"/>
          <w:szCs w:val="28"/>
        </w:rPr>
        <w:t>на период 2020 - 2030 гг. – 43,4 га.</w:t>
      </w:r>
    </w:p>
    <w:p w:rsidR="00B21018" w:rsidRPr="001756D7" w:rsidRDefault="00B21018" w:rsidP="001756D7">
      <w:pPr>
        <w:pStyle w:val="a6"/>
        <w:ind w:left="0" w:firstLine="708"/>
        <w:jc w:val="both"/>
        <w:rPr>
          <w:sz w:val="28"/>
          <w:szCs w:val="28"/>
          <w:lang w:val="ru-RU"/>
        </w:rPr>
      </w:pPr>
      <w:r w:rsidRPr="001756D7">
        <w:rPr>
          <w:sz w:val="28"/>
          <w:szCs w:val="28"/>
          <w:lang w:val="ru-RU"/>
        </w:rPr>
        <w:t>Дополнительно проектом резервируется 6,67 га для расселения из жилого фонда в границах санитарно-защитных зон  сохраняемых проектом предприятий и закрытых кладбищ– около 29 домов.</w:t>
      </w:r>
    </w:p>
    <w:p w:rsidR="00B21018" w:rsidRPr="001756D7" w:rsidRDefault="00B21018" w:rsidP="001756D7">
      <w:pPr>
        <w:pStyle w:val="a6"/>
        <w:ind w:left="0" w:firstLine="708"/>
        <w:jc w:val="both"/>
        <w:rPr>
          <w:sz w:val="28"/>
          <w:szCs w:val="28"/>
          <w:lang w:val="ru-RU"/>
        </w:rPr>
      </w:pPr>
      <w:r w:rsidRPr="001756D7">
        <w:rPr>
          <w:sz w:val="28"/>
          <w:szCs w:val="28"/>
          <w:lang w:val="ru-RU"/>
        </w:rPr>
        <w:t>Итого новой селитебной территории к концу расчетного срока потребуется (2030 год): 91,67 га.</w:t>
      </w:r>
    </w:p>
    <w:p w:rsidR="00795E44" w:rsidRDefault="00B21018" w:rsidP="00795E44">
      <w:pPr>
        <w:spacing w:line="240" w:lineRule="auto"/>
        <w:ind w:firstLine="709"/>
        <w:jc w:val="both"/>
        <w:rPr>
          <w:sz w:val="28"/>
          <w:szCs w:val="28"/>
        </w:rPr>
      </w:pPr>
      <w:r w:rsidRPr="001756D7">
        <w:rPr>
          <w:rFonts w:ascii="Times New Roman" w:hAnsi="Times New Roman" w:cs="Times New Roman"/>
          <w:sz w:val="28"/>
          <w:szCs w:val="28"/>
        </w:rPr>
        <w:t xml:space="preserve">Необходимый резерв селитебной территории за расчетным сроком генерального плана 2030-2045 гг. (или на далекую перспективу) составляет </w:t>
      </w:r>
      <w:r w:rsidRPr="00795E44">
        <w:rPr>
          <w:rFonts w:ascii="Times New Roman" w:hAnsi="Times New Roman" w:cs="Times New Roman"/>
          <w:sz w:val="28"/>
          <w:szCs w:val="28"/>
        </w:rPr>
        <w:t>70,8 га</w:t>
      </w:r>
      <w:r w:rsidRPr="00795E44">
        <w:rPr>
          <w:sz w:val="28"/>
          <w:szCs w:val="28"/>
        </w:rPr>
        <w:t>.</w:t>
      </w:r>
    </w:p>
    <w:p w:rsidR="00041388" w:rsidRPr="00795E44" w:rsidRDefault="00041388" w:rsidP="00795E44">
      <w:pPr>
        <w:spacing w:line="240" w:lineRule="auto"/>
        <w:ind w:firstLine="709"/>
        <w:jc w:val="both"/>
        <w:rPr>
          <w:sz w:val="28"/>
          <w:szCs w:val="28"/>
        </w:rPr>
      </w:pPr>
      <w:r w:rsidRPr="001756D7">
        <w:rPr>
          <w:rFonts w:ascii="Times New Roman" w:hAnsi="Times New Roman" w:cs="Times New Roman"/>
          <w:sz w:val="28"/>
          <w:szCs w:val="28"/>
        </w:rPr>
        <w:t xml:space="preserve">В границах </w:t>
      </w:r>
      <w:r w:rsidR="00B21018" w:rsidRPr="001756D7">
        <w:rPr>
          <w:rFonts w:ascii="Times New Roman" w:hAnsi="Times New Roman" w:cs="Times New Roman"/>
          <w:sz w:val="28"/>
          <w:szCs w:val="28"/>
        </w:rPr>
        <w:t>Ивановского</w:t>
      </w:r>
      <w:r w:rsidRPr="001756D7">
        <w:rPr>
          <w:rFonts w:ascii="Times New Roman" w:hAnsi="Times New Roman" w:cs="Times New Roman"/>
          <w:sz w:val="28"/>
          <w:szCs w:val="28"/>
        </w:rPr>
        <w:t xml:space="preserve"> сельского </w:t>
      </w:r>
      <w:r w:rsidR="00B21018" w:rsidRPr="001756D7">
        <w:rPr>
          <w:rFonts w:ascii="Times New Roman" w:hAnsi="Times New Roman" w:cs="Times New Roman"/>
          <w:sz w:val="28"/>
          <w:szCs w:val="28"/>
        </w:rPr>
        <w:t>поселения предусматривается раз</w:t>
      </w:r>
      <w:r w:rsidRPr="001756D7">
        <w:rPr>
          <w:rFonts w:ascii="Times New Roman" w:hAnsi="Times New Roman" w:cs="Times New Roman"/>
          <w:sz w:val="28"/>
          <w:szCs w:val="28"/>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Генеральным планом предусматривается двухуровневая система социального и культурно-бытового назначения.</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1. Учреждения периодического пользования, к которым относятся общепоселковые учреждения: культурные центры,</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клубы, Дома культуры,</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Павловский 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Потребность в общеобразовательных школах определяется из расчета 100% охвата детей школьного возраста – 126 учащихся на 1000 жителей.</w:t>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041388" w:rsidRPr="001756D7" w:rsidRDefault="00795E44" w:rsidP="001756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1388" w:rsidRPr="001756D7">
        <w:rPr>
          <w:rFonts w:ascii="Times New Roman" w:hAnsi="Times New Roman" w:cs="Times New Roman"/>
          <w:sz w:val="28"/>
          <w:szCs w:val="28"/>
        </w:rPr>
        <w:t xml:space="preserve">С учетом нормативного радиуса доступности на расчетный срок проектируется  </w:t>
      </w:r>
      <w:r w:rsidR="00B21018" w:rsidRPr="001756D7">
        <w:rPr>
          <w:rFonts w:ascii="Times New Roman" w:hAnsi="Times New Roman" w:cs="Times New Roman"/>
          <w:sz w:val="28"/>
          <w:szCs w:val="28"/>
        </w:rPr>
        <w:t>модулей на</w:t>
      </w:r>
      <w:r w:rsidR="00041388" w:rsidRPr="001756D7">
        <w:rPr>
          <w:rFonts w:ascii="Times New Roman" w:hAnsi="Times New Roman" w:cs="Times New Roman"/>
          <w:sz w:val="28"/>
          <w:szCs w:val="28"/>
        </w:rPr>
        <w:t xml:space="preserve">  </w:t>
      </w:r>
      <w:r w:rsidR="00FB5788" w:rsidRPr="001756D7">
        <w:rPr>
          <w:rFonts w:ascii="Times New Roman" w:hAnsi="Times New Roman" w:cs="Times New Roman"/>
          <w:sz w:val="28"/>
          <w:szCs w:val="28"/>
        </w:rPr>
        <w:t>7</w:t>
      </w:r>
      <w:r w:rsidR="00041388" w:rsidRPr="001756D7">
        <w:rPr>
          <w:rFonts w:ascii="Times New Roman" w:hAnsi="Times New Roman" w:cs="Times New Roman"/>
          <w:sz w:val="28"/>
          <w:szCs w:val="28"/>
        </w:rPr>
        <w:t xml:space="preserve">0 мест и на </w:t>
      </w:r>
      <w:r w:rsidR="00B21018" w:rsidRPr="001756D7">
        <w:rPr>
          <w:rFonts w:ascii="Times New Roman" w:hAnsi="Times New Roman" w:cs="Times New Roman"/>
          <w:sz w:val="28"/>
          <w:szCs w:val="28"/>
        </w:rPr>
        <w:t>территории МБДО детский сад №35</w:t>
      </w:r>
      <w:r w:rsidR="00041388" w:rsidRPr="001756D7">
        <w:rPr>
          <w:rFonts w:ascii="Times New Roman" w:hAnsi="Times New Roman" w:cs="Times New Roman"/>
          <w:sz w:val="28"/>
          <w:szCs w:val="28"/>
        </w:rPr>
        <w:t>.</w:t>
      </w:r>
      <w:r w:rsidR="00041388" w:rsidRPr="001756D7">
        <w:rPr>
          <w:rFonts w:ascii="Times New Roman" w:hAnsi="Times New Roman" w:cs="Times New Roman"/>
          <w:sz w:val="28"/>
          <w:szCs w:val="28"/>
        </w:rPr>
        <w:tab/>
      </w:r>
    </w:p>
    <w:p w:rsidR="00041388" w:rsidRPr="001756D7" w:rsidRDefault="00041388" w:rsidP="001756D7">
      <w:pPr>
        <w:widowControl w:val="0"/>
        <w:autoSpaceDE w:val="0"/>
        <w:autoSpaceDN w:val="0"/>
        <w:adjustRightInd w:val="0"/>
        <w:spacing w:after="0" w:line="240" w:lineRule="auto"/>
        <w:jc w:val="both"/>
        <w:rPr>
          <w:rFonts w:ascii="Times New Roman" w:hAnsi="Times New Roman" w:cs="Times New Roman"/>
          <w:sz w:val="28"/>
          <w:szCs w:val="28"/>
        </w:rPr>
      </w:pPr>
      <w:r w:rsidRPr="001756D7">
        <w:rPr>
          <w:rFonts w:ascii="Times New Roman" w:hAnsi="Times New Roman" w:cs="Times New Roman"/>
          <w:sz w:val="28"/>
          <w:szCs w:val="28"/>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041388" w:rsidRPr="001756D7" w:rsidRDefault="00795E44"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w:t>
      </w:r>
      <w:r w:rsidR="006B4889" w:rsidRPr="001756D7">
        <w:rPr>
          <w:rFonts w:ascii="Times New Roman" w:hAnsi="Times New Roman" w:cs="Times New Roman"/>
          <w:sz w:val="28"/>
          <w:szCs w:val="28"/>
        </w:rPr>
        <w:t>реконструкция и восстановления производства по разведению и переработке рыбы, строительство рыбцеха и, возможно, консервного завода на северо-западной окраине станицы на базе искусственных прудов</w:t>
      </w:r>
      <w:r w:rsidR="00041388" w:rsidRPr="001756D7">
        <w:rPr>
          <w:rFonts w:ascii="Times New Roman" w:hAnsi="Times New Roman" w:cs="Times New Roman"/>
          <w:sz w:val="28"/>
          <w:szCs w:val="28"/>
        </w:rPr>
        <w:t>;</w:t>
      </w:r>
    </w:p>
    <w:p w:rsidR="00041388" w:rsidRPr="001756D7" w:rsidRDefault="00795E44"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реконструкция врачебной амбулатории с расширением до 30 посещений в смену, аптека;</w:t>
      </w:r>
    </w:p>
    <w:p w:rsidR="00041388" w:rsidRPr="001756D7" w:rsidRDefault="00795E44"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проектируется больница со стационаром на 24 койки с подстанцией скорой помощи на 2 машины, профилакторий;</w:t>
      </w:r>
    </w:p>
    <w:p w:rsidR="00041388" w:rsidRPr="001756D7" w:rsidRDefault="00795E44"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w:t>
      </w:r>
      <w:r w:rsidR="006B4889" w:rsidRPr="001756D7">
        <w:rPr>
          <w:rFonts w:ascii="Times New Roman" w:hAnsi="Times New Roman" w:cs="Times New Roman"/>
          <w:sz w:val="28"/>
          <w:szCs w:val="28"/>
        </w:rPr>
        <w:t>строительство конефермы до 50 голов, ипподрома и благоустройство  подтапливаемой территории в северной части Ивановской на участке, ограниченном улицами Толстого, Пушкина и Курганной</w:t>
      </w:r>
    </w:p>
    <w:p w:rsidR="00041388" w:rsidRPr="001756D7" w:rsidRDefault="00795E44"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спортивный комплекс со спортивным залом на 560 м</w:t>
      </w:r>
      <w:r w:rsidR="00041388" w:rsidRPr="001756D7">
        <w:rPr>
          <w:rFonts w:ascii="Times New Roman" w:hAnsi="Times New Roman" w:cs="Times New Roman"/>
          <w:sz w:val="28"/>
          <w:szCs w:val="28"/>
          <w:vertAlign w:val="superscript"/>
        </w:rPr>
        <w:t>2</w:t>
      </w:r>
      <w:r w:rsidR="00041388" w:rsidRPr="001756D7">
        <w:rPr>
          <w:rFonts w:ascii="Times New Roman" w:hAnsi="Times New Roman" w:cs="Times New Roman"/>
          <w:sz w:val="28"/>
          <w:szCs w:val="28"/>
        </w:rPr>
        <w:t xml:space="preserve"> зала, плавательный бассейн на 300 м</w:t>
      </w:r>
      <w:r w:rsidR="00041388" w:rsidRPr="001756D7">
        <w:rPr>
          <w:rFonts w:ascii="Times New Roman" w:hAnsi="Times New Roman" w:cs="Times New Roman"/>
          <w:sz w:val="28"/>
          <w:szCs w:val="28"/>
          <w:vertAlign w:val="superscript"/>
        </w:rPr>
        <w:t>2</w:t>
      </w:r>
      <w:r w:rsidR="00041388" w:rsidRPr="001756D7">
        <w:rPr>
          <w:rFonts w:ascii="Times New Roman" w:hAnsi="Times New Roman" w:cs="Times New Roman"/>
          <w:sz w:val="28"/>
          <w:szCs w:val="28"/>
        </w:rPr>
        <w:t xml:space="preserve"> зеркала воды, помещения физкультурно-оздоровительной работы (тренажерные залы);</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стадион с комплексом спортивных площадок;</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административно-общественный центр, отделением связи (почта, сбербанк);   </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помещения физкультурно-оздоровительной и культурно-массовой работы и досуга населения;</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база отдыха на 30 мест;</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рынок;</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торгово-бытовые центры;</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предприятия общественного питания; </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w:t>
      </w:r>
      <w:r w:rsidR="006B4889" w:rsidRPr="001756D7">
        <w:rPr>
          <w:rFonts w:ascii="Times New Roman" w:hAnsi="Times New Roman" w:cs="Times New Roman"/>
          <w:sz w:val="28"/>
          <w:szCs w:val="28"/>
        </w:rPr>
        <w:t>строительство бани с прачечной и химчисткой на свободном от застройки земельном участке на пересечении улиц Дубинской и Передерия</w:t>
      </w:r>
      <w:r w:rsidR="00041388" w:rsidRPr="001756D7">
        <w:rPr>
          <w:rFonts w:ascii="Times New Roman" w:hAnsi="Times New Roman" w:cs="Times New Roman"/>
          <w:sz w:val="28"/>
          <w:szCs w:val="28"/>
        </w:rPr>
        <w:t xml:space="preserve">; </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 </w:t>
      </w:r>
      <w:r w:rsidR="006B4889" w:rsidRPr="001756D7">
        <w:rPr>
          <w:rFonts w:ascii="Times New Roman" w:hAnsi="Times New Roman" w:cs="Times New Roman"/>
          <w:sz w:val="28"/>
          <w:szCs w:val="28"/>
        </w:rPr>
        <w:t>пожарное депо на 6 автомашин согласно требованиям приложения 7 НПБ 101-95 на свободном от застройки земельном участке на ул. Соколянской</w:t>
      </w:r>
      <w:r w:rsidR="00041388" w:rsidRPr="001756D7">
        <w:rPr>
          <w:rFonts w:ascii="Times New Roman" w:hAnsi="Times New Roman" w:cs="Times New Roman"/>
          <w:sz w:val="28"/>
          <w:szCs w:val="28"/>
        </w:rPr>
        <w:t xml:space="preserve">; </w:t>
      </w:r>
    </w:p>
    <w:p w:rsidR="00041388" w:rsidRPr="001756D7" w:rsidRDefault="00BD6CC7" w:rsidP="001756D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учебно-производственный комплекс;</w:t>
      </w:r>
    </w:p>
    <w:p w:rsidR="00BD6CC7" w:rsidRDefault="00BD6CC7" w:rsidP="00BD6CC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w:t>
      </w:r>
      <w:r>
        <w:rPr>
          <w:rFonts w:ascii="Times New Roman" w:hAnsi="Times New Roman" w:cs="Times New Roman"/>
          <w:sz w:val="28"/>
          <w:szCs w:val="28"/>
        </w:rPr>
        <w:t xml:space="preserve"> </w:t>
      </w:r>
      <w:r w:rsidR="00041388" w:rsidRPr="001756D7">
        <w:rPr>
          <w:rFonts w:ascii="Times New Roman" w:hAnsi="Times New Roman" w:cs="Times New Roman"/>
          <w:sz w:val="28"/>
          <w:szCs w:val="28"/>
        </w:rPr>
        <w:t xml:space="preserve">гостиница </w:t>
      </w:r>
      <w:r w:rsidR="006B4889" w:rsidRPr="001756D7">
        <w:rPr>
          <w:rFonts w:ascii="Times New Roman" w:hAnsi="Times New Roman" w:cs="Times New Roman"/>
          <w:sz w:val="28"/>
          <w:szCs w:val="28"/>
        </w:rPr>
        <w:t>по ул. Передерия</w:t>
      </w:r>
    </w:p>
    <w:p w:rsidR="00BD6CC7" w:rsidRDefault="00BD6CC7" w:rsidP="00BD6CC7">
      <w:pPr>
        <w:keepNext/>
        <w:widowControl w:val="0"/>
        <w:tabs>
          <w:tab w:val="left" w:pos="643"/>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1756D7">
        <w:rPr>
          <w:rFonts w:ascii="Times New Roman" w:hAnsi="Times New Roman" w:cs="Times New Roman"/>
          <w:sz w:val="28"/>
          <w:szCs w:val="28"/>
        </w:rPr>
        <w:t>- жилищно-эксплуатационная организация.</w:t>
      </w:r>
      <w:r w:rsidR="006B4889" w:rsidRPr="001756D7">
        <w:rPr>
          <w:rFonts w:ascii="Times New Roman" w:hAnsi="Times New Roman" w:cs="Times New Roman"/>
          <w:sz w:val="28"/>
          <w:szCs w:val="28"/>
        </w:rPr>
        <w:t xml:space="preserve"> </w:t>
      </w:r>
    </w:p>
    <w:p w:rsidR="006B4889" w:rsidRPr="001756D7" w:rsidRDefault="006B4889" w:rsidP="001756D7">
      <w:pPr>
        <w:tabs>
          <w:tab w:val="left" w:pos="705"/>
        </w:tabs>
        <w:spacing w:line="240" w:lineRule="auto"/>
        <w:jc w:val="both"/>
        <w:rPr>
          <w:rFonts w:ascii="Times New Roman" w:hAnsi="Times New Roman" w:cs="Times New Roman"/>
          <w:sz w:val="28"/>
          <w:szCs w:val="28"/>
        </w:rPr>
      </w:pPr>
      <w:r w:rsidRPr="001756D7">
        <w:rPr>
          <w:rFonts w:ascii="Times New Roman" w:hAnsi="Times New Roman" w:cs="Times New Roman"/>
          <w:sz w:val="28"/>
          <w:szCs w:val="28"/>
        </w:rPr>
        <w:t>На территории станицы Ивановской проектом предусмотрены реконструкция и строительство ряда объектов коммунального и производственного назначения:</w:t>
      </w:r>
    </w:p>
    <w:p w:rsidR="00041388" w:rsidRPr="00BD6CC7" w:rsidRDefault="00BD6CC7" w:rsidP="00041388">
      <w:pPr>
        <w:widowControl w:val="0"/>
        <w:autoSpaceDE w:val="0"/>
        <w:autoSpaceDN w:val="0"/>
        <w:adjustRightInd w:val="0"/>
        <w:spacing w:after="0" w:line="240" w:lineRule="auto"/>
        <w:jc w:val="center"/>
        <w:rPr>
          <w:rFonts w:ascii="Times New Roman" w:hAnsi="Times New Roman" w:cs="Times New Roman"/>
          <w:sz w:val="28"/>
          <w:szCs w:val="28"/>
        </w:rPr>
      </w:pPr>
      <w:r w:rsidRPr="00BD6CC7">
        <w:rPr>
          <w:rFonts w:ascii="Times New Roman" w:hAnsi="Times New Roman" w:cs="Times New Roman"/>
          <w:sz w:val="28"/>
          <w:szCs w:val="28"/>
        </w:rPr>
        <w:t>Потребность территорий</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936"/>
        <w:gridCol w:w="1984"/>
        <w:gridCol w:w="2268"/>
        <w:gridCol w:w="1844"/>
      </w:tblGrid>
      <w:tr w:rsidR="00041388" w:rsidRPr="00BD6CC7">
        <w:tc>
          <w:tcPr>
            <w:tcW w:w="3936" w:type="dxa"/>
            <w:tcBorders>
              <w:top w:val="single" w:sz="6" w:space="0" w:color="auto"/>
              <w:bottom w:val="single" w:sz="6" w:space="0" w:color="auto"/>
              <w:right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Наименование территорий</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На перспективу до 2032 г.</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В том числе на срок генплана до 2032 г.</w:t>
            </w:r>
          </w:p>
        </w:tc>
        <w:tc>
          <w:tcPr>
            <w:tcW w:w="1844" w:type="dxa"/>
            <w:tcBorders>
              <w:top w:val="single" w:sz="6" w:space="0" w:color="auto"/>
              <w:left w:val="single" w:sz="6" w:space="0" w:color="auto"/>
              <w:bottom w:val="single" w:sz="6" w:space="0" w:color="auto"/>
            </w:tcBorders>
          </w:tcPr>
          <w:p w:rsidR="00041388" w:rsidRPr="00BD6CC7" w:rsidRDefault="00041388" w:rsidP="00041388">
            <w:pPr>
              <w:widowControl w:val="0"/>
              <w:autoSpaceDE w:val="0"/>
              <w:autoSpaceDN w:val="0"/>
              <w:adjustRightInd w:val="0"/>
              <w:spacing w:after="0" w:line="240" w:lineRule="auto"/>
              <w:ind w:right="-108"/>
              <w:jc w:val="center"/>
              <w:rPr>
                <w:rFonts w:ascii="Times New Roman" w:hAnsi="Times New Roman" w:cs="Times New Roman"/>
                <w:bCs/>
              </w:rPr>
            </w:pPr>
            <w:r w:rsidRPr="00BD6CC7">
              <w:rPr>
                <w:rFonts w:ascii="Times New Roman" w:hAnsi="Times New Roman" w:cs="Times New Roman"/>
                <w:bCs/>
              </w:rPr>
              <w:t xml:space="preserve">В том числе </w:t>
            </w:r>
          </w:p>
          <w:p w:rsidR="00041388" w:rsidRPr="00BD6CC7" w:rsidRDefault="00041388" w:rsidP="00041388">
            <w:pPr>
              <w:widowControl w:val="0"/>
              <w:autoSpaceDE w:val="0"/>
              <w:autoSpaceDN w:val="0"/>
              <w:adjustRightInd w:val="0"/>
              <w:spacing w:after="0" w:line="240" w:lineRule="auto"/>
              <w:ind w:right="-108"/>
              <w:jc w:val="center"/>
              <w:rPr>
                <w:rFonts w:ascii="Times New Roman" w:hAnsi="Times New Roman" w:cs="Times New Roman"/>
                <w:bCs/>
              </w:rPr>
            </w:pPr>
            <w:r w:rsidRPr="00BD6CC7">
              <w:rPr>
                <w:rFonts w:ascii="Times New Roman" w:hAnsi="Times New Roman" w:cs="Times New Roman"/>
                <w:bCs/>
              </w:rPr>
              <w:t>1 очередь строительства до 2022г.</w:t>
            </w:r>
          </w:p>
        </w:tc>
      </w:tr>
      <w:tr w:rsidR="00041388" w:rsidRPr="00CF3A3E">
        <w:tc>
          <w:tcPr>
            <w:tcW w:w="3936" w:type="dxa"/>
            <w:tcBorders>
              <w:top w:val="single" w:sz="6" w:space="0" w:color="auto"/>
              <w:bottom w:val="single" w:sz="6" w:space="0" w:color="auto"/>
              <w:right w:val="single" w:sz="6" w:space="0" w:color="auto"/>
            </w:tcBorders>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1. Общественно-деловые, га</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6</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5</w:t>
            </w:r>
          </w:p>
        </w:tc>
        <w:tc>
          <w:tcPr>
            <w:tcW w:w="1844" w:type="dxa"/>
            <w:tcBorders>
              <w:top w:val="single" w:sz="6" w:space="0" w:color="auto"/>
              <w:left w:val="single" w:sz="6" w:space="0" w:color="auto"/>
              <w:bottom w:val="single" w:sz="6" w:space="0" w:color="auto"/>
            </w:tcBorders>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3</w:t>
            </w:r>
          </w:p>
        </w:tc>
      </w:tr>
      <w:tr w:rsidR="00041388" w:rsidRPr="00CF3A3E">
        <w:tc>
          <w:tcPr>
            <w:tcW w:w="3936" w:type="dxa"/>
            <w:tcBorders>
              <w:top w:val="single" w:sz="6" w:space="0" w:color="auto"/>
              <w:bottom w:val="single" w:sz="6" w:space="0" w:color="auto"/>
              <w:right w:val="single" w:sz="6" w:space="0" w:color="auto"/>
            </w:tcBorders>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2. Рекреационные, гав том числе:</w:t>
            </w:r>
          </w:p>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lastRenderedPageBreak/>
              <w:t>физкультурно-спортивные</w:t>
            </w:r>
          </w:p>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зеленые насаждения общего пользования</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3,6</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1,6</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2,0</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3,35</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1,45</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1,9</w:t>
            </w:r>
          </w:p>
        </w:tc>
        <w:tc>
          <w:tcPr>
            <w:tcW w:w="1844" w:type="dxa"/>
            <w:tcBorders>
              <w:top w:val="single" w:sz="6" w:space="0" w:color="auto"/>
              <w:left w:val="single" w:sz="6" w:space="0" w:color="auto"/>
              <w:bottom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3,3</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lastRenderedPageBreak/>
              <w:t>1,4</w:t>
            </w:r>
          </w:p>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1,9</w:t>
            </w:r>
          </w:p>
        </w:tc>
      </w:tr>
      <w:tr w:rsidR="00041388" w:rsidRPr="00CF3A3E">
        <w:tc>
          <w:tcPr>
            <w:tcW w:w="3936" w:type="dxa"/>
            <w:tcBorders>
              <w:top w:val="single" w:sz="6" w:space="0" w:color="auto"/>
              <w:bottom w:val="single" w:sz="6" w:space="0" w:color="auto"/>
              <w:right w:val="single" w:sz="6" w:space="0" w:color="auto"/>
            </w:tcBorders>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lastRenderedPageBreak/>
              <w:t>3. Коммунально-складские, га</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0,33</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0,3</w:t>
            </w:r>
          </w:p>
        </w:tc>
        <w:tc>
          <w:tcPr>
            <w:tcW w:w="1844" w:type="dxa"/>
            <w:tcBorders>
              <w:top w:val="single" w:sz="6" w:space="0" w:color="auto"/>
              <w:left w:val="single" w:sz="6" w:space="0" w:color="auto"/>
              <w:bottom w:val="single" w:sz="6" w:space="0" w:color="auto"/>
            </w:tcBorders>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0,3</w:t>
            </w:r>
          </w:p>
        </w:tc>
      </w:tr>
      <w:tr w:rsidR="00041388" w:rsidRPr="00CF3A3E">
        <w:tc>
          <w:tcPr>
            <w:tcW w:w="3936" w:type="dxa"/>
            <w:tcBorders>
              <w:top w:val="single" w:sz="6" w:space="0" w:color="auto"/>
              <w:bottom w:val="single" w:sz="6" w:space="0" w:color="auto"/>
              <w:right w:val="single" w:sz="6" w:space="0" w:color="auto"/>
            </w:tcBorders>
          </w:tcPr>
          <w:p w:rsidR="00041388" w:rsidRPr="00FB5788" w:rsidRDefault="00041388" w:rsidP="00041388">
            <w:pPr>
              <w:widowControl w:val="0"/>
              <w:autoSpaceDE w:val="0"/>
              <w:autoSpaceDN w:val="0"/>
              <w:adjustRightInd w:val="0"/>
              <w:spacing w:after="0" w:line="240" w:lineRule="auto"/>
              <w:jc w:val="both"/>
              <w:rPr>
                <w:rFonts w:ascii="Times New Roman" w:hAnsi="Times New Roman" w:cs="Times New Roman"/>
              </w:rPr>
            </w:pPr>
            <w:r w:rsidRPr="00FB5788">
              <w:rPr>
                <w:rFonts w:ascii="Times New Roman" w:hAnsi="Times New Roman" w:cs="Times New Roman"/>
              </w:rPr>
              <w:t>4. Пожарно-складские, га</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w:t>
            </w:r>
          </w:p>
        </w:tc>
        <w:tc>
          <w:tcPr>
            <w:tcW w:w="1844" w:type="dxa"/>
            <w:tcBorders>
              <w:top w:val="single" w:sz="6" w:space="0" w:color="auto"/>
              <w:left w:val="single" w:sz="6" w:space="0" w:color="auto"/>
              <w:bottom w:val="single" w:sz="6" w:space="0" w:color="auto"/>
            </w:tcBorders>
          </w:tcPr>
          <w:p w:rsidR="00041388" w:rsidRPr="00FB5788" w:rsidRDefault="00041388" w:rsidP="00041388">
            <w:pPr>
              <w:widowControl w:val="0"/>
              <w:autoSpaceDE w:val="0"/>
              <w:autoSpaceDN w:val="0"/>
              <w:adjustRightInd w:val="0"/>
              <w:spacing w:after="0" w:line="240" w:lineRule="auto"/>
              <w:jc w:val="center"/>
              <w:rPr>
                <w:rFonts w:ascii="Times New Roman" w:hAnsi="Times New Roman" w:cs="Times New Roman"/>
              </w:rPr>
            </w:pPr>
            <w:r w:rsidRPr="00FB5788">
              <w:rPr>
                <w:rFonts w:ascii="Times New Roman" w:hAnsi="Times New Roman" w:cs="Times New Roman"/>
              </w:rPr>
              <w:t>1,0</w:t>
            </w:r>
          </w:p>
        </w:tc>
      </w:tr>
      <w:tr w:rsidR="00041388" w:rsidRPr="00CF3A3E">
        <w:tc>
          <w:tcPr>
            <w:tcW w:w="3936" w:type="dxa"/>
            <w:tcBorders>
              <w:top w:val="single" w:sz="6" w:space="0" w:color="auto"/>
              <w:bottom w:val="single" w:sz="6" w:space="0" w:color="auto"/>
              <w:right w:val="single" w:sz="6" w:space="0" w:color="auto"/>
            </w:tcBorders>
          </w:tcPr>
          <w:p w:rsidR="00041388" w:rsidRPr="00BD6CC7" w:rsidRDefault="00041388" w:rsidP="00041388">
            <w:pPr>
              <w:widowControl w:val="0"/>
              <w:autoSpaceDE w:val="0"/>
              <w:autoSpaceDN w:val="0"/>
              <w:adjustRightInd w:val="0"/>
              <w:spacing w:after="0" w:line="240" w:lineRule="auto"/>
              <w:jc w:val="both"/>
              <w:rPr>
                <w:rFonts w:ascii="Times New Roman" w:hAnsi="Times New Roman" w:cs="Times New Roman"/>
                <w:bCs/>
              </w:rPr>
            </w:pPr>
            <w:r w:rsidRPr="00BD6CC7">
              <w:rPr>
                <w:rFonts w:ascii="Times New Roman" w:hAnsi="Times New Roman" w:cs="Times New Roman"/>
                <w:bCs/>
              </w:rPr>
              <w:t>Итого:</w:t>
            </w:r>
          </w:p>
        </w:tc>
        <w:tc>
          <w:tcPr>
            <w:tcW w:w="1984" w:type="dxa"/>
            <w:tcBorders>
              <w:top w:val="single" w:sz="6" w:space="0" w:color="auto"/>
              <w:left w:val="single" w:sz="6" w:space="0" w:color="auto"/>
              <w:bottom w:val="single" w:sz="6" w:space="0" w:color="auto"/>
              <w:right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35,93 (36)</w:t>
            </w:r>
          </w:p>
        </w:tc>
        <w:tc>
          <w:tcPr>
            <w:tcW w:w="2268" w:type="dxa"/>
            <w:tcBorders>
              <w:top w:val="single" w:sz="6" w:space="0" w:color="auto"/>
              <w:left w:val="single" w:sz="6" w:space="0" w:color="auto"/>
              <w:bottom w:val="single" w:sz="6" w:space="0" w:color="auto"/>
              <w:right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22,65 (23)</w:t>
            </w:r>
          </w:p>
        </w:tc>
        <w:tc>
          <w:tcPr>
            <w:tcW w:w="1844" w:type="dxa"/>
            <w:tcBorders>
              <w:top w:val="single" w:sz="6" w:space="0" w:color="auto"/>
              <w:left w:val="single" w:sz="6" w:space="0" w:color="auto"/>
              <w:bottom w:val="single" w:sz="6" w:space="0" w:color="auto"/>
            </w:tcBorders>
            <w:vAlign w:val="center"/>
          </w:tcPr>
          <w:p w:rsidR="00041388" w:rsidRPr="00BD6CC7" w:rsidRDefault="00041388" w:rsidP="00041388">
            <w:pPr>
              <w:widowControl w:val="0"/>
              <w:autoSpaceDE w:val="0"/>
              <w:autoSpaceDN w:val="0"/>
              <w:adjustRightInd w:val="0"/>
              <w:spacing w:after="0" w:line="240" w:lineRule="auto"/>
              <w:jc w:val="center"/>
              <w:rPr>
                <w:rFonts w:ascii="Times New Roman" w:hAnsi="Times New Roman" w:cs="Times New Roman"/>
                <w:bCs/>
              </w:rPr>
            </w:pPr>
            <w:r w:rsidRPr="00BD6CC7">
              <w:rPr>
                <w:rFonts w:ascii="Times New Roman" w:hAnsi="Times New Roman" w:cs="Times New Roman"/>
                <w:bCs/>
              </w:rPr>
              <w:t>16.6 (17)</w:t>
            </w:r>
          </w:p>
        </w:tc>
      </w:tr>
    </w:tbl>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sz w:val="24"/>
          <w:szCs w:val="24"/>
        </w:rPr>
      </w:pP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w:t>
      </w:r>
      <w:r w:rsidR="006B4889" w:rsidRPr="00BD6CC7">
        <w:rPr>
          <w:rFonts w:ascii="Times New Roman" w:hAnsi="Times New Roman" w:cs="Times New Roman"/>
          <w:sz w:val="28"/>
          <w:szCs w:val="28"/>
        </w:rPr>
        <w:t>ст. Ивановской</w:t>
      </w:r>
      <w:r w:rsidR="00041388" w:rsidRPr="00BD6CC7">
        <w:rPr>
          <w:rFonts w:ascii="Times New Roman" w:hAnsi="Times New Roman" w:cs="Times New Roman"/>
          <w:sz w:val="28"/>
          <w:szCs w:val="28"/>
        </w:rPr>
        <w:t xml:space="preserve"> и требованиями, установленными в СНиП 2.07.01-89* 1989 и актуализированной редакции 2011 года.</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 xml:space="preserve">Станица </w:t>
      </w:r>
      <w:r w:rsidR="006B4889" w:rsidRPr="00BD6CC7">
        <w:rPr>
          <w:rFonts w:ascii="Times New Roman" w:hAnsi="Times New Roman" w:cs="Times New Roman"/>
          <w:sz w:val="28"/>
          <w:szCs w:val="28"/>
        </w:rPr>
        <w:t>Ивановская</w:t>
      </w:r>
      <w:r w:rsidR="00041388" w:rsidRPr="00BD6CC7">
        <w:rPr>
          <w:rFonts w:ascii="Times New Roman" w:hAnsi="Times New Roman" w:cs="Times New Roman"/>
          <w:sz w:val="28"/>
          <w:szCs w:val="28"/>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513596" w:rsidRPr="00BD6CC7">
        <w:rPr>
          <w:rFonts w:ascii="Times New Roman" w:hAnsi="Times New Roman" w:cs="Times New Roman"/>
          <w:sz w:val="28"/>
          <w:szCs w:val="28"/>
        </w:rPr>
        <w:t>Красноармейского</w:t>
      </w:r>
      <w:r w:rsidR="00041388" w:rsidRPr="00BD6CC7">
        <w:rPr>
          <w:rFonts w:ascii="Times New Roman" w:hAnsi="Times New Roman" w:cs="Times New Roman"/>
          <w:sz w:val="28"/>
          <w:szCs w:val="28"/>
        </w:rPr>
        <w:t xml:space="preserve"> района на начало проектирования генерального плана </w:t>
      </w:r>
      <w:r w:rsidR="00513596" w:rsidRPr="00BD6CC7">
        <w:rPr>
          <w:rFonts w:ascii="Times New Roman" w:hAnsi="Times New Roman" w:cs="Times New Roman"/>
          <w:sz w:val="28"/>
          <w:szCs w:val="28"/>
        </w:rPr>
        <w:t>Ивановского</w:t>
      </w:r>
      <w:r w:rsidR="00041388" w:rsidRPr="00BD6CC7">
        <w:rPr>
          <w:rFonts w:ascii="Times New Roman" w:hAnsi="Times New Roman" w:cs="Times New Roman"/>
          <w:sz w:val="28"/>
          <w:szCs w:val="28"/>
        </w:rPr>
        <w:t xml:space="preserve"> сельского поселения.</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Прирезка дополнительных территорий для развития населенного пункта не требуется.</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596" w:rsidRPr="00BD6CC7">
        <w:rPr>
          <w:rFonts w:ascii="Times New Roman" w:hAnsi="Times New Roman" w:cs="Times New Roman"/>
          <w:sz w:val="28"/>
          <w:szCs w:val="28"/>
        </w:rPr>
        <w:t xml:space="preserve">Ивановское </w:t>
      </w:r>
      <w:r w:rsidR="00041388" w:rsidRPr="00BD6CC7">
        <w:rPr>
          <w:rFonts w:ascii="Times New Roman" w:hAnsi="Times New Roman" w:cs="Times New Roman"/>
          <w:sz w:val="28"/>
          <w:szCs w:val="28"/>
        </w:rPr>
        <w:t>сельское поселение располагается на удобных транспортных связях с районным центром ст.</w:t>
      </w:r>
      <w:r w:rsidR="00513596" w:rsidRPr="00BD6CC7">
        <w:rPr>
          <w:rFonts w:ascii="Times New Roman" w:hAnsi="Times New Roman" w:cs="Times New Roman"/>
          <w:sz w:val="28"/>
          <w:szCs w:val="28"/>
        </w:rPr>
        <w:t xml:space="preserve"> Полтавской</w:t>
      </w:r>
      <w:r w:rsidR="00041388" w:rsidRPr="00BD6CC7">
        <w:rPr>
          <w:rFonts w:ascii="Times New Roman" w:hAnsi="Times New Roman" w:cs="Times New Roman"/>
          <w:sz w:val="28"/>
          <w:szCs w:val="28"/>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041388" w:rsidRPr="00BD6CC7"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 xml:space="preserve">Основным определяющим фактором перспективного развития </w:t>
      </w:r>
      <w:r w:rsidR="00513596" w:rsidRPr="00BD6CC7">
        <w:rPr>
          <w:rFonts w:ascii="Times New Roman" w:hAnsi="Times New Roman" w:cs="Times New Roman"/>
          <w:sz w:val="28"/>
          <w:szCs w:val="28"/>
        </w:rPr>
        <w:t>Ивановского</w:t>
      </w:r>
      <w:r w:rsidRPr="00BD6CC7">
        <w:rPr>
          <w:rFonts w:ascii="Times New Roman" w:hAnsi="Times New Roman" w:cs="Times New Roman"/>
          <w:sz w:val="28"/>
          <w:szCs w:val="28"/>
        </w:rPr>
        <w:t xml:space="preserve">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041388" w:rsidRPr="00BD6CC7"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041388" w:rsidRPr="00BD6CC7"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w:t>
      </w:r>
      <w:r w:rsidR="00513596" w:rsidRPr="00BD6CC7">
        <w:rPr>
          <w:rFonts w:ascii="Times New Roman" w:hAnsi="Times New Roman" w:cs="Times New Roman"/>
          <w:sz w:val="28"/>
          <w:szCs w:val="28"/>
        </w:rPr>
        <w:t xml:space="preserve"> рис, пшеница,</w:t>
      </w:r>
      <w:r w:rsidR="00041388" w:rsidRPr="00BD6CC7">
        <w:rPr>
          <w:rFonts w:ascii="Times New Roman" w:hAnsi="Times New Roman" w:cs="Times New Roman"/>
          <w:sz w:val="28"/>
          <w:szCs w:val="28"/>
        </w:rPr>
        <w:t xml:space="preserve"> подсолнечни</w:t>
      </w:r>
      <w:r w:rsidR="00513596" w:rsidRPr="00BD6CC7">
        <w:rPr>
          <w:rFonts w:ascii="Times New Roman" w:hAnsi="Times New Roman" w:cs="Times New Roman"/>
          <w:sz w:val="28"/>
          <w:szCs w:val="28"/>
        </w:rPr>
        <w:t>к</w:t>
      </w:r>
      <w:r w:rsidR="00041388" w:rsidRPr="00BD6CC7">
        <w:rPr>
          <w:rFonts w:ascii="Times New Roman" w:hAnsi="Times New Roman" w:cs="Times New Roman"/>
          <w:sz w:val="28"/>
          <w:szCs w:val="28"/>
        </w:rPr>
        <w:t xml:space="preserve">. В целях сохранения плодородия почв и повышения урожайности следует сократить посевы под подсолнечником в </w:t>
      </w:r>
      <w:r w:rsidR="00041388" w:rsidRPr="00BD6CC7">
        <w:rPr>
          <w:rFonts w:ascii="Times New Roman" w:hAnsi="Times New Roman" w:cs="Times New Roman"/>
          <w:sz w:val="28"/>
          <w:szCs w:val="28"/>
        </w:rPr>
        <w:lastRenderedPageBreak/>
        <w:t xml:space="preserve">хозяйствах, где их концентрация превышает нормативы и расширить посевные площади под другими масличными культурами, к примеру, под соей. </w:t>
      </w:r>
    </w:p>
    <w:p w:rsidR="00041388" w:rsidRPr="00BD6CC7"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rsidR="00294E16" w:rsidRPr="00BD6CC7" w:rsidRDefault="00294E16" w:rsidP="00BD6CC7">
      <w:pPr>
        <w:spacing w:line="240" w:lineRule="auto"/>
        <w:ind w:firstLine="709"/>
        <w:jc w:val="both"/>
        <w:rPr>
          <w:rFonts w:ascii="Times New Roman" w:hAnsi="Times New Roman" w:cs="Times New Roman"/>
          <w:sz w:val="28"/>
          <w:szCs w:val="28"/>
        </w:rPr>
      </w:pPr>
      <w:r w:rsidRPr="00BD6CC7">
        <w:rPr>
          <w:rFonts w:ascii="Times New Roman" w:hAnsi="Times New Roman" w:cs="Times New Roman"/>
          <w:sz w:val="28"/>
          <w:szCs w:val="28"/>
        </w:rPr>
        <w:t>Основу производительных сил Ивановского сельского поселения составляет агропромышленный комплекс (включающий сельское хозяйство, пищевую и мукомольно-крупяную промышленность). Эти направления деятельности соответствуют приоритетам социально-экономического развития поселения.</w:t>
      </w:r>
    </w:p>
    <w:p w:rsidR="00BD6CC7" w:rsidRDefault="00294E16" w:rsidP="00BD6CC7">
      <w:pPr>
        <w:spacing w:line="240" w:lineRule="auto"/>
        <w:ind w:firstLine="709"/>
        <w:jc w:val="both"/>
        <w:rPr>
          <w:rFonts w:ascii="Times New Roman" w:hAnsi="Times New Roman" w:cs="Times New Roman"/>
          <w:sz w:val="28"/>
          <w:szCs w:val="28"/>
        </w:rPr>
      </w:pPr>
      <w:r w:rsidRPr="00BD6CC7">
        <w:rPr>
          <w:rFonts w:ascii="Times New Roman" w:hAnsi="Times New Roman" w:cs="Times New Roman"/>
          <w:sz w:val="28"/>
          <w:szCs w:val="28"/>
        </w:rPr>
        <w:t>Агропромышленный комплекс Ивановского сельского поселения в существенной мере определяет экономику, занятости населения и уровень его благосостояния. В сельскохозяйственной отрасли трудится 25% всех занятых в экономике поселения. Производством сельскохозяйственной продукции в поселении заняты предприятия, крестьянско-фермерские хозяйства, физические лица.</w:t>
      </w:r>
    </w:p>
    <w:p w:rsidR="00294E16" w:rsidRPr="00BD6CC7" w:rsidRDefault="00294E16" w:rsidP="00BD6CC7">
      <w:pPr>
        <w:spacing w:line="240" w:lineRule="auto"/>
        <w:ind w:firstLine="709"/>
        <w:jc w:val="both"/>
        <w:rPr>
          <w:rFonts w:ascii="Times New Roman" w:hAnsi="Times New Roman" w:cs="Times New Roman"/>
          <w:sz w:val="28"/>
          <w:szCs w:val="28"/>
        </w:rPr>
      </w:pPr>
      <w:r w:rsidRPr="00BD6CC7">
        <w:rPr>
          <w:rFonts w:ascii="Times New Roman" w:hAnsi="Times New Roman" w:cs="Times New Roman"/>
          <w:sz w:val="28"/>
          <w:szCs w:val="28"/>
        </w:rPr>
        <w:t xml:space="preserve">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 </w:t>
      </w:r>
      <w:r w:rsidRPr="00BD6CC7">
        <w:rPr>
          <w:rFonts w:ascii="Times New Roman" w:hAnsi="Times New Roman" w:cs="Times New Roman"/>
          <w:color w:val="000000"/>
          <w:sz w:val="28"/>
          <w:szCs w:val="28"/>
        </w:rPr>
        <w:t>ООО «СХП им. П.П Лукьяненко»</w:t>
      </w:r>
      <w:r w:rsidRPr="00BD6CC7">
        <w:rPr>
          <w:rFonts w:ascii="Times New Roman" w:hAnsi="Times New Roman" w:cs="Times New Roman"/>
          <w:sz w:val="28"/>
          <w:szCs w:val="28"/>
        </w:rPr>
        <w:t xml:space="preserve"> является наиболее значимым сельскохозяйственным предприятием, которое производит различные виды сельскохозяйственной и животноводческой продукции.</w:t>
      </w:r>
    </w:p>
    <w:p w:rsidR="00294E16" w:rsidRPr="00BD6CC7" w:rsidRDefault="00294E16" w:rsidP="00BD6CC7">
      <w:pPr>
        <w:spacing w:line="240" w:lineRule="auto"/>
        <w:ind w:firstLine="709"/>
        <w:jc w:val="both"/>
        <w:rPr>
          <w:rFonts w:ascii="Times New Roman" w:hAnsi="Times New Roman" w:cs="Times New Roman"/>
          <w:sz w:val="28"/>
          <w:szCs w:val="28"/>
        </w:rPr>
      </w:pPr>
      <w:r w:rsidRPr="00BD6CC7">
        <w:rPr>
          <w:rFonts w:ascii="Times New Roman" w:hAnsi="Times New Roman" w:cs="Times New Roman"/>
          <w:sz w:val="28"/>
          <w:szCs w:val="28"/>
        </w:rPr>
        <w:t>В индустрии промышленности приведены предприятия производства строительных материалов и текстиля. Ведущими промышленными предприятиями поселения являются: ООО «ОШО», и ООО «Вектор» - выпуск кирпича.</w:t>
      </w:r>
    </w:p>
    <w:p w:rsidR="00041388" w:rsidRPr="00BD6CC7" w:rsidRDefault="00BD6CC7"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rsidR="00041388" w:rsidRPr="00BD6CC7" w:rsidRDefault="004E2BE1"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 xml:space="preserve">Необходимо дальнейшее развитие личного подсобного хозяйства: свиноводство, птицеводство, кролиководство, овцеводство, выращивание коз, </w:t>
      </w:r>
      <w:r w:rsidR="00041388" w:rsidRPr="00BD6CC7">
        <w:rPr>
          <w:rFonts w:ascii="Times New Roman" w:hAnsi="Times New Roman" w:cs="Times New Roman"/>
          <w:sz w:val="28"/>
          <w:szCs w:val="28"/>
        </w:rPr>
        <w:lastRenderedPageBreak/>
        <w:t>производство молока, яиц и др.</w:t>
      </w:r>
    </w:p>
    <w:p w:rsidR="00041388" w:rsidRPr="00BD6CC7" w:rsidRDefault="004E2BE1"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041388" w:rsidRPr="00BD6CC7">
        <w:rPr>
          <w:rFonts w:ascii="Times New Roman" w:hAnsi="Times New Roman" w:cs="Times New Roman"/>
          <w:sz w:val="28"/>
          <w:szCs w:val="28"/>
        </w:rPr>
        <w:t>енеральным планом предусмотрены резервные площадки для размещения предприятий малого бизнеса.</w:t>
      </w:r>
    </w:p>
    <w:p w:rsidR="00041388" w:rsidRPr="00BD6CC7" w:rsidRDefault="004E2BE1"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 xml:space="preserve">В состав </w:t>
      </w:r>
      <w:r w:rsidR="00B22966" w:rsidRPr="00BD6CC7">
        <w:rPr>
          <w:rFonts w:ascii="Times New Roman" w:hAnsi="Times New Roman" w:cs="Times New Roman"/>
          <w:sz w:val="28"/>
          <w:szCs w:val="28"/>
        </w:rPr>
        <w:t>Ивановского</w:t>
      </w:r>
      <w:r w:rsidR="00041388" w:rsidRPr="00BD6CC7">
        <w:rPr>
          <w:rFonts w:ascii="Times New Roman" w:hAnsi="Times New Roman" w:cs="Times New Roman"/>
          <w:sz w:val="28"/>
          <w:szCs w:val="28"/>
        </w:rPr>
        <w:t xml:space="preserve"> сельского поселения</w:t>
      </w:r>
      <w:r w:rsidR="00B22966" w:rsidRPr="00BD6CC7">
        <w:rPr>
          <w:rFonts w:ascii="Times New Roman" w:hAnsi="Times New Roman" w:cs="Times New Roman"/>
          <w:sz w:val="28"/>
          <w:szCs w:val="28"/>
        </w:rPr>
        <w:t xml:space="preserve"> Красноармейского района</w:t>
      </w:r>
      <w:r w:rsidR="00041388" w:rsidRPr="00BD6CC7">
        <w:rPr>
          <w:rFonts w:ascii="Times New Roman" w:hAnsi="Times New Roman" w:cs="Times New Roman"/>
          <w:sz w:val="28"/>
          <w:szCs w:val="28"/>
        </w:rPr>
        <w:t xml:space="preserve"> входит один населенный пункт – ст.</w:t>
      </w:r>
      <w:r w:rsidR="00B22966" w:rsidRPr="00BD6CC7">
        <w:rPr>
          <w:rFonts w:ascii="Times New Roman" w:hAnsi="Times New Roman" w:cs="Times New Roman"/>
          <w:sz w:val="28"/>
          <w:szCs w:val="28"/>
        </w:rPr>
        <w:t>Ивановская</w:t>
      </w:r>
      <w:r w:rsidR="00041388" w:rsidRPr="00BD6CC7">
        <w:rPr>
          <w:rFonts w:ascii="Times New Roman" w:hAnsi="Times New Roman" w:cs="Times New Roman"/>
          <w:sz w:val="28"/>
          <w:szCs w:val="28"/>
        </w:rPr>
        <w:t>.</w:t>
      </w:r>
    </w:p>
    <w:p w:rsidR="00041388" w:rsidRPr="00BD6CC7" w:rsidRDefault="004E2BE1" w:rsidP="00BD6CC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D6CC7">
        <w:rPr>
          <w:rFonts w:ascii="Times New Roman" w:hAnsi="Times New Roman" w:cs="Times New Roman"/>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B22966" w:rsidRPr="00BD6CC7"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4E2BE1">
        <w:rPr>
          <w:rFonts w:ascii="Times New Roman" w:hAnsi="Times New Roman" w:cs="Times New Roman"/>
          <w:sz w:val="28"/>
          <w:szCs w:val="28"/>
        </w:rPr>
        <w:t>ст.Ивановской</w:t>
      </w:r>
      <w:r w:rsidRPr="00BD6CC7">
        <w:rPr>
          <w:rFonts w:ascii="Times New Roman" w:hAnsi="Times New Roman" w:cs="Times New Roman"/>
          <w:sz w:val="28"/>
          <w:szCs w:val="28"/>
        </w:rPr>
        <w:t xml:space="preserve"> </w:t>
      </w:r>
      <w:r w:rsidR="00B22966" w:rsidRPr="00BD6CC7">
        <w:rPr>
          <w:rFonts w:ascii="Times New Roman" w:hAnsi="Times New Roman" w:cs="Times New Roman"/>
          <w:sz w:val="28"/>
          <w:szCs w:val="28"/>
        </w:rPr>
        <w:t>.</w:t>
      </w:r>
    </w:p>
    <w:p w:rsidR="00041388" w:rsidRPr="00D16641" w:rsidRDefault="00041388" w:rsidP="00BD6CC7">
      <w:pPr>
        <w:widowControl w:val="0"/>
        <w:autoSpaceDE w:val="0"/>
        <w:autoSpaceDN w:val="0"/>
        <w:adjustRightInd w:val="0"/>
        <w:spacing w:after="0" w:line="240" w:lineRule="auto"/>
        <w:jc w:val="both"/>
        <w:rPr>
          <w:rFonts w:ascii="Times New Roman" w:hAnsi="Times New Roman" w:cs="Times New Roman"/>
          <w:sz w:val="28"/>
          <w:szCs w:val="28"/>
        </w:rPr>
      </w:pPr>
      <w:r w:rsidRPr="00BD6CC7">
        <w:rPr>
          <w:rFonts w:ascii="Times New Roman" w:hAnsi="Times New Roman" w:cs="Times New Roman"/>
          <w:sz w:val="28"/>
          <w:szCs w:val="28"/>
        </w:rPr>
        <w:t xml:space="preserve">Проектная численность </w:t>
      </w:r>
      <w:r w:rsidR="00B22966" w:rsidRPr="00BD6CC7">
        <w:rPr>
          <w:rFonts w:ascii="Times New Roman" w:hAnsi="Times New Roman" w:cs="Times New Roman"/>
          <w:sz w:val="28"/>
          <w:szCs w:val="28"/>
        </w:rPr>
        <w:t>Ивановского</w:t>
      </w:r>
      <w:r w:rsidRPr="00BD6CC7">
        <w:rPr>
          <w:rFonts w:ascii="Times New Roman" w:hAnsi="Times New Roman" w:cs="Times New Roman"/>
          <w:sz w:val="28"/>
          <w:szCs w:val="28"/>
        </w:rPr>
        <w:t xml:space="preserve"> сельского поселения на первую очередь </w:t>
      </w:r>
      <w:r w:rsidRPr="00D16641">
        <w:rPr>
          <w:rFonts w:ascii="Times New Roman" w:hAnsi="Times New Roman" w:cs="Times New Roman"/>
          <w:sz w:val="28"/>
          <w:szCs w:val="28"/>
        </w:rPr>
        <w:t xml:space="preserve">строительства до 2022 года ориентировочно составит </w:t>
      </w:r>
      <w:r w:rsidR="004E2BE1" w:rsidRPr="00D16641">
        <w:rPr>
          <w:rFonts w:ascii="Times New Roman" w:hAnsi="Times New Roman" w:cs="Times New Roman"/>
          <w:sz w:val="28"/>
          <w:szCs w:val="28"/>
        </w:rPr>
        <w:t>1</w:t>
      </w:r>
      <w:r w:rsidRPr="00D16641">
        <w:rPr>
          <w:rFonts w:ascii="Times New Roman" w:hAnsi="Times New Roman" w:cs="Times New Roman"/>
          <w:sz w:val="28"/>
          <w:szCs w:val="28"/>
        </w:rPr>
        <w:t xml:space="preserve">1,55 тыс.человек, на расчетный срок до 2032 года – </w:t>
      </w:r>
      <w:r w:rsidR="00D16641" w:rsidRPr="00D16641">
        <w:rPr>
          <w:rFonts w:ascii="Times New Roman" w:hAnsi="Times New Roman" w:cs="Times New Roman"/>
          <w:sz w:val="28"/>
          <w:szCs w:val="28"/>
        </w:rPr>
        <w:t>12</w:t>
      </w:r>
      <w:r w:rsidRPr="00D16641">
        <w:rPr>
          <w:rFonts w:ascii="Times New Roman" w:hAnsi="Times New Roman" w:cs="Times New Roman"/>
          <w:sz w:val="28"/>
          <w:szCs w:val="28"/>
        </w:rPr>
        <w:t>,6 тыс.человек, на перспективу до 2047 года – 1</w:t>
      </w:r>
      <w:r w:rsidR="00D16641" w:rsidRPr="00D16641">
        <w:rPr>
          <w:rFonts w:ascii="Times New Roman" w:hAnsi="Times New Roman" w:cs="Times New Roman"/>
          <w:sz w:val="28"/>
          <w:szCs w:val="28"/>
        </w:rPr>
        <w:t>3</w:t>
      </w:r>
      <w:r w:rsidRPr="00D16641">
        <w:rPr>
          <w:rFonts w:ascii="Times New Roman" w:hAnsi="Times New Roman" w:cs="Times New Roman"/>
          <w:sz w:val="28"/>
          <w:szCs w:val="28"/>
        </w:rPr>
        <w:t>,75 тыс.человек.</w:t>
      </w:r>
    </w:p>
    <w:p w:rsidR="00041388" w:rsidRPr="00BD6CC7" w:rsidRDefault="00041388" w:rsidP="00BD6CC7">
      <w:pPr>
        <w:widowControl w:val="0"/>
        <w:autoSpaceDE w:val="0"/>
        <w:autoSpaceDN w:val="0"/>
        <w:adjustRightInd w:val="0"/>
        <w:spacing w:after="0" w:line="240" w:lineRule="auto"/>
        <w:jc w:val="both"/>
        <w:rPr>
          <w:rFonts w:ascii="Times New Roman" w:hAnsi="Times New Roman" w:cs="Times New Roman"/>
          <w:b/>
          <w:bCs/>
          <w:sz w:val="28"/>
          <w:szCs w:val="28"/>
        </w:rPr>
      </w:pPr>
    </w:p>
    <w:p w:rsidR="00041388" w:rsidRPr="004E2BE1" w:rsidRDefault="004E2BE1" w:rsidP="004E2BE1">
      <w:pPr>
        <w:widowControl w:val="0"/>
        <w:autoSpaceDE w:val="0"/>
        <w:autoSpaceDN w:val="0"/>
        <w:adjustRightInd w:val="0"/>
        <w:spacing w:after="0" w:line="240" w:lineRule="auto"/>
        <w:jc w:val="both"/>
        <w:rPr>
          <w:rFonts w:ascii="Times New Roman" w:hAnsi="Times New Roman" w:cs="Times New Roman"/>
          <w:b/>
          <w:bCs/>
          <w:sz w:val="28"/>
          <w:szCs w:val="28"/>
        </w:rPr>
      </w:pPr>
      <w:r w:rsidRPr="004E2BE1">
        <w:rPr>
          <w:rFonts w:ascii="Times New Roman" w:hAnsi="Times New Roman" w:cs="Times New Roman"/>
          <w:b/>
          <w:bCs/>
          <w:sz w:val="28"/>
          <w:szCs w:val="28"/>
        </w:rPr>
        <w:t xml:space="preserve">  </w:t>
      </w:r>
      <w:r w:rsidR="00D16641">
        <w:rPr>
          <w:rFonts w:ascii="Times New Roman" w:hAnsi="Times New Roman" w:cs="Times New Roman"/>
          <w:b/>
          <w:bCs/>
          <w:sz w:val="28"/>
          <w:szCs w:val="28"/>
        </w:rPr>
        <w:t xml:space="preserve">     </w:t>
      </w:r>
      <w:r w:rsidR="00041388" w:rsidRPr="004E2BE1">
        <w:rPr>
          <w:rFonts w:ascii="Times New Roman" w:hAnsi="Times New Roman" w:cs="Times New Roman"/>
          <w:b/>
          <w:bCs/>
          <w:sz w:val="28"/>
          <w:szCs w:val="28"/>
        </w:rPr>
        <w:t>2.4. ОЦЕНКА НОРМАТИВНО – ПРАВОВОЙ БАЗЫ, НЕОБХОДИМОЙ ДЛЯ ФУНКЦИОНИРОВАНИЯ И РАЗВИТИЯ СОЦИАЛЬНОЙ ИНФРАСТРУКТУРЫ ПОСЕЛЕНИЯ</w:t>
      </w:r>
    </w:p>
    <w:p w:rsidR="00041388" w:rsidRPr="004E2BE1" w:rsidRDefault="004E2BE1" w:rsidP="004E2BE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4E2BE1">
        <w:rPr>
          <w:rFonts w:ascii="Times New Roman" w:hAnsi="Times New Roman" w:cs="Times New Roman"/>
          <w:sz w:val="28"/>
          <w:szCs w:val="28"/>
        </w:rPr>
        <w:t xml:space="preserve">Для функционирования и развития социальной инфраструктуры </w:t>
      </w:r>
      <w:r w:rsidR="00B22966" w:rsidRPr="004E2BE1">
        <w:rPr>
          <w:rFonts w:ascii="Times New Roman" w:hAnsi="Times New Roman" w:cs="Times New Roman"/>
          <w:sz w:val="28"/>
          <w:szCs w:val="28"/>
        </w:rPr>
        <w:t>Ивановского</w:t>
      </w:r>
      <w:r w:rsidR="00041388" w:rsidRPr="004E2BE1">
        <w:rPr>
          <w:rFonts w:ascii="Times New Roman" w:hAnsi="Times New Roman" w:cs="Times New Roman"/>
          <w:sz w:val="28"/>
          <w:szCs w:val="28"/>
        </w:rPr>
        <w:t xml:space="preserve"> сельского поселения</w:t>
      </w:r>
      <w:r w:rsidR="00B22966" w:rsidRPr="004E2BE1">
        <w:rPr>
          <w:rFonts w:ascii="Times New Roman" w:hAnsi="Times New Roman" w:cs="Times New Roman"/>
          <w:sz w:val="28"/>
          <w:szCs w:val="28"/>
        </w:rPr>
        <w:t xml:space="preserve"> Красноармейского района</w:t>
      </w:r>
      <w:r w:rsidR="00041388" w:rsidRPr="004E2BE1">
        <w:rPr>
          <w:rFonts w:ascii="Times New Roman" w:hAnsi="Times New Roman" w:cs="Times New Roman"/>
          <w:sz w:val="28"/>
          <w:szCs w:val="28"/>
        </w:rPr>
        <w:t xml:space="preserve"> в поселении разработана следующая нормативно-правовая база:</w:t>
      </w:r>
    </w:p>
    <w:p w:rsidR="00041388" w:rsidRPr="004E2BE1" w:rsidRDefault="00B22966"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xml:space="preserve">  </w:t>
      </w:r>
      <w:r w:rsidR="00041388" w:rsidRPr="004E2BE1">
        <w:rPr>
          <w:rFonts w:ascii="Times New Roman" w:hAnsi="Times New Roman" w:cs="Times New Roman"/>
          <w:sz w:val="28"/>
          <w:szCs w:val="28"/>
        </w:rPr>
        <w:t xml:space="preserve"> - </w:t>
      </w:r>
      <w:r w:rsidRPr="004E2BE1">
        <w:rPr>
          <w:rFonts w:ascii="Times New Roman" w:hAnsi="Times New Roman" w:cs="Times New Roman"/>
          <w:sz w:val="28"/>
          <w:szCs w:val="28"/>
        </w:rPr>
        <w:t xml:space="preserve"> </w:t>
      </w:r>
      <w:r w:rsidR="00041388" w:rsidRPr="004E2BE1">
        <w:rPr>
          <w:rFonts w:ascii="Times New Roman" w:hAnsi="Times New Roman" w:cs="Times New Roman"/>
          <w:sz w:val="28"/>
          <w:szCs w:val="28"/>
        </w:rPr>
        <w:t xml:space="preserve">Генеральный план </w:t>
      </w:r>
      <w:r w:rsidRPr="004E2BE1">
        <w:rPr>
          <w:rFonts w:ascii="Times New Roman" w:hAnsi="Times New Roman" w:cs="Times New Roman"/>
          <w:sz w:val="28"/>
          <w:szCs w:val="28"/>
        </w:rPr>
        <w:t xml:space="preserve">Ивановского </w:t>
      </w:r>
      <w:r w:rsidR="00041388" w:rsidRPr="004E2BE1">
        <w:rPr>
          <w:rFonts w:ascii="Times New Roman" w:hAnsi="Times New Roman" w:cs="Times New Roman"/>
          <w:sz w:val="28"/>
          <w:szCs w:val="28"/>
        </w:rPr>
        <w:t xml:space="preserve">сельского поселения </w:t>
      </w:r>
      <w:r w:rsidRPr="004E2BE1">
        <w:rPr>
          <w:rFonts w:ascii="Times New Roman" w:hAnsi="Times New Roman" w:cs="Times New Roman"/>
          <w:sz w:val="28"/>
          <w:szCs w:val="28"/>
        </w:rPr>
        <w:t>Красноармейского</w:t>
      </w:r>
      <w:r w:rsidR="00041388" w:rsidRPr="004E2BE1">
        <w:rPr>
          <w:rFonts w:ascii="Times New Roman" w:hAnsi="Times New Roman" w:cs="Times New Roman"/>
          <w:sz w:val="28"/>
          <w:szCs w:val="28"/>
        </w:rPr>
        <w:t xml:space="preserve"> района;         </w:t>
      </w:r>
    </w:p>
    <w:p w:rsidR="00041388" w:rsidRPr="004E2BE1" w:rsidRDefault="00B22966"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xml:space="preserve">  </w:t>
      </w:r>
      <w:r w:rsidR="00041388" w:rsidRPr="004E2BE1">
        <w:rPr>
          <w:rFonts w:ascii="Times New Roman" w:hAnsi="Times New Roman" w:cs="Times New Roman"/>
          <w:sz w:val="28"/>
          <w:szCs w:val="28"/>
        </w:rPr>
        <w:t xml:space="preserve"> - Муниципальная долгосрочная целевая программа «Комплексное развитие систем коммунальной инфраструктуры на территории </w:t>
      </w:r>
      <w:r w:rsidRPr="004E2BE1">
        <w:rPr>
          <w:rFonts w:ascii="Times New Roman" w:hAnsi="Times New Roman" w:cs="Times New Roman"/>
          <w:sz w:val="28"/>
          <w:szCs w:val="28"/>
        </w:rPr>
        <w:t>Ивановского</w:t>
      </w:r>
      <w:r w:rsidR="00041388" w:rsidRPr="004E2BE1">
        <w:rPr>
          <w:rFonts w:ascii="Times New Roman" w:hAnsi="Times New Roman" w:cs="Times New Roman"/>
          <w:sz w:val="28"/>
          <w:szCs w:val="28"/>
        </w:rPr>
        <w:t xml:space="preserve"> сельского поселения </w:t>
      </w:r>
      <w:r w:rsidRPr="004E2BE1">
        <w:rPr>
          <w:rFonts w:ascii="Times New Roman" w:hAnsi="Times New Roman" w:cs="Times New Roman"/>
          <w:sz w:val="28"/>
          <w:szCs w:val="28"/>
        </w:rPr>
        <w:t xml:space="preserve">Красноармейского </w:t>
      </w:r>
      <w:r w:rsidR="00041388" w:rsidRPr="004E2BE1">
        <w:rPr>
          <w:rFonts w:ascii="Times New Roman" w:hAnsi="Times New Roman" w:cs="Times New Roman"/>
          <w:sz w:val="28"/>
          <w:szCs w:val="28"/>
        </w:rPr>
        <w:t xml:space="preserve"> района Краснодарского края</w:t>
      </w:r>
      <w:r w:rsidRPr="004E2BE1">
        <w:rPr>
          <w:rFonts w:ascii="Times New Roman" w:hAnsi="Times New Roman" w:cs="Times New Roman"/>
          <w:sz w:val="28"/>
          <w:szCs w:val="28"/>
        </w:rPr>
        <w:t xml:space="preserve"> </w:t>
      </w:r>
      <w:r w:rsidR="00041388" w:rsidRPr="004E2BE1">
        <w:rPr>
          <w:rFonts w:ascii="Times New Roman" w:hAnsi="Times New Roman" w:cs="Times New Roman"/>
          <w:sz w:val="28"/>
          <w:szCs w:val="28"/>
        </w:rPr>
        <w:t xml:space="preserve">на «2015-2030 годы»;          </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xml:space="preserve">- Местные нормативы градостроительного проектирования </w:t>
      </w:r>
      <w:r w:rsidR="00B22966" w:rsidRPr="004E2BE1">
        <w:rPr>
          <w:rFonts w:ascii="Times New Roman" w:hAnsi="Times New Roman" w:cs="Times New Roman"/>
          <w:sz w:val="28"/>
          <w:szCs w:val="28"/>
        </w:rPr>
        <w:t>Ивановского</w:t>
      </w:r>
      <w:r w:rsidRPr="004E2BE1">
        <w:rPr>
          <w:rFonts w:ascii="Times New Roman" w:hAnsi="Times New Roman" w:cs="Times New Roman"/>
          <w:sz w:val="28"/>
          <w:szCs w:val="28"/>
        </w:rPr>
        <w:t xml:space="preserve"> сельского поселения</w:t>
      </w:r>
      <w:r w:rsidR="00B22966" w:rsidRPr="004E2BE1">
        <w:rPr>
          <w:rFonts w:ascii="Times New Roman" w:hAnsi="Times New Roman" w:cs="Times New Roman"/>
          <w:sz w:val="28"/>
          <w:szCs w:val="28"/>
        </w:rPr>
        <w:t xml:space="preserve"> Красноармейского района</w:t>
      </w:r>
      <w:r w:rsidRPr="004E2BE1">
        <w:rPr>
          <w:rFonts w:ascii="Times New Roman" w:hAnsi="Times New Roman" w:cs="Times New Roman"/>
          <w:sz w:val="28"/>
          <w:szCs w:val="28"/>
        </w:rPr>
        <w:t>, утверждены решением</w:t>
      </w:r>
      <w:r w:rsidR="00B22966" w:rsidRPr="004E2BE1">
        <w:rPr>
          <w:rFonts w:ascii="Times New Roman" w:hAnsi="Times New Roman" w:cs="Times New Roman"/>
          <w:sz w:val="28"/>
          <w:szCs w:val="28"/>
        </w:rPr>
        <w:t xml:space="preserve"> </w:t>
      </w:r>
      <w:r w:rsidRPr="004E2BE1">
        <w:rPr>
          <w:rFonts w:ascii="Times New Roman" w:hAnsi="Times New Roman" w:cs="Times New Roman"/>
          <w:sz w:val="28"/>
          <w:szCs w:val="28"/>
        </w:rPr>
        <w:t>Совета</w:t>
      </w:r>
      <w:r w:rsidR="00B22966" w:rsidRPr="004E2BE1">
        <w:rPr>
          <w:rFonts w:ascii="Times New Roman" w:hAnsi="Times New Roman" w:cs="Times New Roman"/>
          <w:sz w:val="28"/>
          <w:szCs w:val="28"/>
        </w:rPr>
        <w:t xml:space="preserve"> от 19</w:t>
      </w:r>
      <w:r w:rsidRPr="004E2BE1">
        <w:rPr>
          <w:rFonts w:ascii="Times New Roman" w:hAnsi="Times New Roman" w:cs="Times New Roman"/>
          <w:sz w:val="28"/>
          <w:szCs w:val="28"/>
        </w:rPr>
        <w:t>.</w:t>
      </w:r>
      <w:r w:rsidR="00B22966" w:rsidRPr="004E2BE1">
        <w:rPr>
          <w:rFonts w:ascii="Times New Roman" w:hAnsi="Times New Roman" w:cs="Times New Roman"/>
          <w:sz w:val="28"/>
          <w:szCs w:val="28"/>
        </w:rPr>
        <w:t>05</w:t>
      </w:r>
      <w:r w:rsidRPr="004E2BE1">
        <w:rPr>
          <w:rFonts w:ascii="Times New Roman" w:hAnsi="Times New Roman" w:cs="Times New Roman"/>
          <w:sz w:val="28"/>
          <w:szCs w:val="28"/>
        </w:rPr>
        <w:t>.201</w:t>
      </w:r>
      <w:r w:rsidR="00B22966" w:rsidRPr="004E2BE1">
        <w:rPr>
          <w:rFonts w:ascii="Times New Roman" w:hAnsi="Times New Roman" w:cs="Times New Roman"/>
          <w:sz w:val="28"/>
          <w:szCs w:val="28"/>
        </w:rPr>
        <w:t>5</w:t>
      </w:r>
      <w:r w:rsidRPr="004E2BE1">
        <w:rPr>
          <w:rFonts w:ascii="Times New Roman" w:hAnsi="Times New Roman" w:cs="Times New Roman"/>
          <w:sz w:val="28"/>
          <w:szCs w:val="28"/>
        </w:rPr>
        <w:t xml:space="preserve"> года № </w:t>
      </w:r>
      <w:r w:rsidR="00B22966" w:rsidRPr="004E2BE1">
        <w:rPr>
          <w:rFonts w:ascii="Times New Roman" w:hAnsi="Times New Roman" w:cs="Times New Roman"/>
          <w:sz w:val="28"/>
          <w:szCs w:val="28"/>
        </w:rPr>
        <w:t>8</w:t>
      </w:r>
      <w:r w:rsidRPr="004E2BE1">
        <w:rPr>
          <w:rFonts w:ascii="Times New Roman" w:hAnsi="Times New Roman" w:cs="Times New Roman"/>
          <w:sz w:val="28"/>
          <w:szCs w:val="28"/>
        </w:rPr>
        <w:t>/</w:t>
      </w:r>
      <w:r w:rsidR="00B22966" w:rsidRPr="004E2BE1">
        <w:rPr>
          <w:rFonts w:ascii="Times New Roman" w:hAnsi="Times New Roman" w:cs="Times New Roman"/>
          <w:sz w:val="28"/>
          <w:szCs w:val="28"/>
        </w:rPr>
        <w:t>2</w:t>
      </w:r>
      <w:r w:rsidRPr="004E2BE1">
        <w:rPr>
          <w:rFonts w:ascii="Times New Roman" w:hAnsi="Times New Roman" w:cs="Times New Roman"/>
          <w:sz w:val="28"/>
          <w:szCs w:val="28"/>
        </w:rPr>
        <w:t>;</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Градостроительный кодекс Российской Федерации;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Лесной кодекс Российской Федерации;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06.10. 2003 № 131-ФЗ «Об общих принципах организации местного самоуправления в Российской Федерации»;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12.02.1998 № 28-ФЗ «О гражданской обороне»;</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04.05.1999 № 96-ФЗ «Об охране атмосферного воздуха»;</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26.03.2003 № 35-ФЗ «Об электроэнергетике»;</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xml:space="preserve">- Федеральный закон от 31.03.1999 № 69-ФЗ «О газоснабжении в Российской </w:t>
      </w:r>
      <w:r w:rsidRPr="004E2BE1">
        <w:rPr>
          <w:rFonts w:ascii="Times New Roman" w:hAnsi="Times New Roman" w:cs="Times New Roman"/>
          <w:sz w:val="28"/>
          <w:szCs w:val="28"/>
        </w:rPr>
        <w:lastRenderedPageBreak/>
        <w:t>Федерации»;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27.07.2010 № 190-ФЗ «О теплоснабжении»;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07.12.2011 № 416-ФЗ «О водоснабжении и водоотведении»;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22.07.2008 № 123-ФЗ «Технический регламент о требованиях пожарной безопасности»;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Федеральный закон от 29.12.2012 №273-ФЗ «Об образовании в Российской Федерации».</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Распоряжение Правительства Российской Федерации от 03.07.1996 № 1063-р «О Социальных нормативах и нормах»;</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СНиП 2.07.01-89* Градостроительство. Планировка и застройка городских и сельских поселений;</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СанПиН 2.2.1/2.1.1.1200-03 «Санитарно-защитные зоны и санитарная классификация предприятий, сооружений и иных объектов»;</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СанПиН 2.1.6.1032-01 «Гигиенические требования к обеспечению качества атмосферного воздуха населенных мест».</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Данная нормативно-правовая база является необходимой и достаточной для дальнейшего функционирования и развития социальной инфраструктуры Ивановского сельского поселения Красноармейского района.</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Основными задачами по нормативному правовому обеспечению реализации генерального плана поселения являются:</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–контроль за реализацией генерального плана поселения;</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разработка муниципальных правовых актов в области градостроительных и земельно-имущественных отношений;</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sz w:val="28"/>
          <w:szCs w:val="28"/>
        </w:rPr>
      </w:pPr>
      <w:r w:rsidRPr="004E2BE1">
        <w:rPr>
          <w:rFonts w:ascii="Times New Roman" w:hAnsi="Times New Roman" w:cs="Times New Roman"/>
          <w:sz w:val="28"/>
          <w:szCs w:val="28"/>
        </w:rPr>
        <w:t xml:space="preserve">– внедрение в практику предоставления земельных участков из состава земель </w:t>
      </w:r>
      <w:r w:rsidRPr="004E2BE1">
        <w:rPr>
          <w:rFonts w:ascii="Times New Roman" w:hAnsi="Times New Roman" w:cs="Times New Roman"/>
          <w:sz w:val="28"/>
          <w:szCs w:val="28"/>
        </w:rPr>
        <w:lastRenderedPageBreak/>
        <w:t>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b/>
          <w:bCs/>
          <w:sz w:val="28"/>
          <w:szCs w:val="28"/>
        </w:rPr>
      </w:pPr>
    </w:p>
    <w:p w:rsidR="00041388" w:rsidRPr="004E2BE1" w:rsidRDefault="00041388" w:rsidP="004E2BE1">
      <w:pPr>
        <w:widowControl w:val="0"/>
        <w:autoSpaceDE w:val="0"/>
        <w:autoSpaceDN w:val="0"/>
        <w:adjustRightInd w:val="0"/>
        <w:spacing w:after="0" w:line="240" w:lineRule="auto"/>
        <w:jc w:val="both"/>
        <w:rPr>
          <w:rFonts w:ascii="Times New Roman" w:hAnsi="Times New Roman" w:cs="Times New Roman"/>
          <w:b/>
          <w:bCs/>
          <w:sz w:val="28"/>
          <w:szCs w:val="28"/>
        </w:rPr>
      </w:pPr>
    </w:p>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b/>
          <w:bCs/>
          <w:sz w:val="24"/>
          <w:szCs w:val="24"/>
        </w:rPr>
      </w:pPr>
    </w:p>
    <w:p w:rsidR="00041388" w:rsidRPr="004E2BE1" w:rsidRDefault="00D16641" w:rsidP="004E2BE1">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1388" w:rsidRPr="004E2BE1">
        <w:rPr>
          <w:rFonts w:ascii="Times New Roman" w:hAnsi="Times New Roman" w:cs="Times New Roman"/>
          <w:b/>
          <w:bCs/>
          <w:sz w:val="28"/>
          <w:szCs w:val="28"/>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5"/>
        <w:gridCol w:w="2269"/>
        <w:gridCol w:w="1265"/>
        <w:gridCol w:w="847"/>
        <w:gridCol w:w="424"/>
        <w:gridCol w:w="426"/>
        <w:gridCol w:w="851"/>
        <w:gridCol w:w="15"/>
        <w:gridCol w:w="694"/>
        <w:gridCol w:w="14"/>
        <w:gridCol w:w="694"/>
        <w:gridCol w:w="1134"/>
        <w:gridCol w:w="1403"/>
      </w:tblGrid>
      <w:tr w:rsidR="00041388" w:rsidRPr="00CF3A3E">
        <w:trPr>
          <w:trHeight w:val="360"/>
          <w:jc w:val="center"/>
        </w:trPr>
        <w:tc>
          <w:tcPr>
            <w:tcW w:w="425" w:type="dxa"/>
            <w:vMerge w:val="restart"/>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Наименование мероприятия</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Местоположение</w:t>
            </w:r>
          </w:p>
        </w:tc>
        <w:tc>
          <w:tcPr>
            <w:tcW w:w="3965" w:type="dxa"/>
            <w:gridSpan w:val="8"/>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Технико – экономические параметры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Сроки реализации в плановом периоде</w:t>
            </w:r>
          </w:p>
        </w:tc>
        <w:tc>
          <w:tcPr>
            <w:tcW w:w="1403" w:type="dxa"/>
            <w:vMerge w:val="restart"/>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Ответственный исполнитель</w:t>
            </w:r>
          </w:p>
        </w:tc>
      </w:tr>
      <w:tr w:rsidR="00041388" w:rsidRPr="00CF3A3E">
        <w:trPr>
          <w:trHeight w:val="1134"/>
          <w:jc w:val="center"/>
        </w:trPr>
        <w:tc>
          <w:tcPr>
            <w:tcW w:w="425" w:type="dxa"/>
            <w:vMerge/>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ind w:right="113"/>
              <w:jc w:val="center"/>
              <w:rPr>
                <w:rFonts w:ascii="Times New Roman" w:hAnsi="Times New Roman" w:cs="Times New Roman"/>
                <w:sz w:val="20"/>
                <w:szCs w:val="20"/>
              </w:rPr>
            </w:pPr>
            <w:r w:rsidRPr="00B75D90">
              <w:rPr>
                <w:rFonts w:ascii="Times New Roman" w:hAnsi="Times New Roman" w:cs="Times New Roman"/>
                <w:sz w:val="20"/>
                <w:szCs w:val="20"/>
              </w:rPr>
              <w:t>вид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ind w:right="113"/>
              <w:jc w:val="center"/>
              <w:rPr>
                <w:rFonts w:ascii="Times New Roman" w:hAnsi="Times New Roman" w:cs="Times New Roman"/>
                <w:sz w:val="20"/>
                <w:szCs w:val="20"/>
              </w:rPr>
            </w:pPr>
            <w:r w:rsidRPr="00B75D90">
              <w:rPr>
                <w:rFonts w:ascii="Times New Roman" w:hAnsi="Times New Roman" w:cs="Times New Roman"/>
                <w:sz w:val="20"/>
                <w:szCs w:val="20"/>
              </w:rPr>
              <w:t>назначение</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ind w:right="113"/>
              <w:jc w:val="center"/>
              <w:rPr>
                <w:rFonts w:ascii="Times New Roman" w:hAnsi="Times New Roman" w:cs="Times New Roman"/>
                <w:sz w:val="20"/>
                <w:szCs w:val="20"/>
              </w:rPr>
            </w:pPr>
            <w:r w:rsidRPr="00B75D90">
              <w:rPr>
                <w:rFonts w:ascii="Times New Roman" w:hAnsi="Times New Roman" w:cs="Times New Roman"/>
                <w:sz w:val="20"/>
                <w:szCs w:val="20"/>
              </w:rPr>
              <w:t>мощность</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ind w:right="113"/>
              <w:jc w:val="center"/>
              <w:rPr>
                <w:rFonts w:ascii="Times New Roman" w:hAnsi="Times New Roman" w:cs="Times New Roman"/>
                <w:sz w:val="20"/>
                <w:szCs w:val="20"/>
              </w:rPr>
            </w:pPr>
            <w:r w:rsidRPr="00B75D90">
              <w:rPr>
                <w:rFonts w:ascii="Times New Roman" w:hAnsi="Times New Roman" w:cs="Times New Roman"/>
                <w:sz w:val="20"/>
                <w:szCs w:val="20"/>
              </w:rPr>
              <w:t>площадь</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ind w:right="113"/>
              <w:jc w:val="center"/>
              <w:rPr>
                <w:rFonts w:ascii="Times New Roman" w:hAnsi="Times New Roman" w:cs="Times New Roman"/>
                <w:sz w:val="20"/>
                <w:szCs w:val="20"/>
              </w:rPr>
            </w:pPr>
            <w:r w:rsidRPr="00B75D90">
              <w:rPr>
                <w:rFonts w:ascii="Times New Roman" w:hAnsi="Times New Roman" w:cs="Times New Roman"/>
                <w:sz w:val="20"/>
                <w:szCs w:val="20"/>
              </w:rPr>
              <w:t>категория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vMerge/>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r>
      <w:tr w:rsidR="00041388" w:rsidRPr="00CF3A3E">
        <w:trPr>
          <w:jc w:val="center"/>
        </w:trPr>
        <w:tc>
          <w:tcPr>
            <w:tcW w:w="5230" w:type="dxa"/>
            <w:gridSpan w:val="5"/>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Вид объекта социальной инфраструктуры</w:t>
            </w:r>
          </w:p>
        </w:tc>
        <w:tc>
          <w:tcPr>
            <w:tcW w:w="5231" w:type="dxa"/>
            <w:gridSpan w:val="8"/>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Детский сад</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Строительство </w:t>
            </w:r>
            <w:r w:rsidR="00B75D90" w:rsidRPr="00B75D90">
              <w:rPr>
                <w:rFonts w:ascii="Times New Roman" w:hAnsi="Times New Roman" w:cs="Times New Roman"/>
                <w:sz w:val="20"/>
                <w:szCs w:val="20"/>
              </w:rPr>
              <w:t xml:space="preserve">модулей </w:t>
            </w:r>
            <w:r w:rsidRPr="00B75D90">
              <w:rPr>
                <w:rFonts w:ascii="Times New Roman" w:hAnsi="Times New Roman" w:cs="Times New Roman"/>
                <w:sz w:val="20"/>
                <w:szCs w:val="20"/>
              </w:rPr>
              <w:t>детского сада</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Детский сад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ДОУ</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7</w:t>
            </w:r>
            <w:r w:rsidR="00041388" w:rsidRPr="00B75D90">
              <w:rPr>
                <w:rFonts w:ascii="Times New Roman" w:hAnsi="Times New Roman" w:cs="Times New Roman"/>
                <w:sz w:val="20"/>
                <w:szCs w:val="20"/>
              </w:rPr>
              <w:t>0 мест</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2</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Резерв территории под строительство детского сада </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Детский сад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ДОУ</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41388" w:rsidRPr="00B75D90">
              <w:rPr>
                <w:rFonts w:ascii="Times New Roman" w:hAnsi="Times New Roman" w:cs="Times New Roman"/>
                <w:sz w:val="20"/>
                <w:szCs w:val="20"/>
              </w:rPr>
              <w:t>40 мест</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5230" w:type="dxa"/>
            <w:gridSpan w:val="5"/>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Вид объекта социальной инфраструктуры</w:t>
            </w:r>
          </w:p>
        </w:tc>
        <w:tc>
          <w:tcPr>
            <w:tcW w:w="5231" w:type="dxa"/>
            <w:gridSpan w:val="8"/>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Школа</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Реконструкция и модернизация существующей школы</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Школа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образования</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Увеличение мест до 550 уч</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5230" w:type="dxa"/>
            <w:gridSpan w:val="5"/>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Вид объекта социальной инфраструктуры</w:t>
            </w:r>
          </w:p>
        </w:tc>
        <w:tc>
          <w:tcPr>
            <w:tcW w:w="5231" w:type="dxa"/>
            <w:gridSpan w:val="8"/>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Учреждения здравоохранения</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Реконструкция существующей амбулатории.</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амбулатория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Медицинские услуги</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30 посещений в смену</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2</w:t>
            </w:r>
          </w:p>
        </w:tc>
        <w:tc>
          <w:tcPr>
            <w:tcW w:w="2269" w:type="dxa"/>
            <w:tcBorders>
              <w:top w:val="single" w:sz="4" w:space="0" w:color="auto"/>
              <w:left w:val="single" w:sz="4" w:space="0" w:color="auto"/>
              <w:bottom w:val="single" w:sz="4" w:space="0" w:color="auto"/>
              <w:right w:val="single" w:sz="4" w:space="0" w:color="auto"/>
            </w:tcBorders>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больница со стационаром и подстанцией скорой помощи</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Больничный комплекс</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24 койки</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5230" w:type="dxa"/>
            <w:gridSpan w:val="5"/>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Вид объекта социальной инфраструктуры</w:t>
            </w:r>
          </w:p>
        </w:tc>
        <w:tc>
          <w:tcPr>
            <w:tcW w:w="5231" w:type="dxa"/>
            <w:gridSpan w:val="8"/>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Учреждения культуры</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 xml:space="preserve">Реконструкция существующего Дома культуры </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Дом культуры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культуры</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500 мест</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5230" w:type="dxa"/>
            <w:gridSpan w:val="5"/>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lastRenderedPageBreak/>
              <w:t>Вид объекта социальной инфраструктуры</w:t>
            </w:r>
          </w:p>
        </w:tc>
        <w:tc>
          <w:tcPr>
            <w:tcW w:w="5231" w:type="dxa"/>
            <w:gridSpan w:val="8"/>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Учреждения сферы обслуживания</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Строительство прачечной с химчисткой</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обслуживание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бытовые</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2</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гостиницы</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гостиница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гостиницы</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69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Инвестор</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3</w:t>
            </w:r>
          </w:p>
        </w:tc>
        <w:tc>
          <w:tcPr>
            <w:tcW w:w="2269" w:type="dxa"/>
            <w:tcBorders>
              <w:top w:val="single" w:sz="4" w:space="0" w:color="auto"/>
              <w:left w:val="single" w:sz="4" w:space="0" w:color="auto"/>
              <w:bottom w:val="single" w:sz="4" w:space="0" w:color="auto"/>
              <w:right w:val="single" w:sz="4" w:space="0" w:color="auto"/>
            </w:tcBorders>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Строительство учебно-производственного комплекса, </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 </w:t>
            </w:r>
            <w:r w:rsidR="00B75D90" w:rsidRPr="00B75D90">
              <w:rPr>
                <w:rFonts w:ascii="Times New Roman" w:hAnsi="Times New Roman" w:cs="Times New Roman"/>
                <w:sz w:val="20"/>
                <w:szCs w:val="20"/>
              </w:rPr>
              <w:t>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сервис</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Услуги обслуживания</w:t>
            </w:r>
          </w:p>
        </w:tc>
        <w:tc>
          <w:tcPr>
            <w:tcW w:w="851"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r w:rsidR="00041388" w:rsidRPr="00CF3A3E">
        <w:trPr>
          <w:jc w:val="center"/>
        </w:trPr>
        <w:tc>
          <w:tcPr>
            <w:tcW w:w="425" w:type="dxa"/>
            <w:tcBorders>
              <w:top w:val="single" w:sz="4" w:space="0" w:color="auto"/>
              <w:bottom w:val="single" w:sz="4" w:space="0" w:color="auto"/>
              <w:right w:val="single" w:sz="4" w:space="0" w:color="auto"/>
            </w:tcBorders>
            <w:vAlign w:val="center"/>
          </w:tcPr>
          <w:p w:rsidR="00041388" w:rsidRPr="00CF3A3E" w:rsidRDefault="00041388" w:rsidP="00B75D90">
            <w:pPr>
              <w:widowControl w:val="0"/>
              <w:autoSpaceDE w:val="0"/>
              <w:autoSpaceDN w:val="0"/>
              <w:adjustRightInd w:val="0"/>
              <w:spacing w:after="0" w:line="240" w:lineRule="auto"/>
              <w:jc w:val="center"/>
              <w:rPr>
                <w:rFonts w:ascii="Times New Roman" w:hAnsi="Times New Roman" w:cs="Times New Roman"/>
                <w:sz w:val="14"/>
                <w:szCs w:val="14"/>
              </w:rPr>
            </w:pPr>
            <w:r w:rsidRPr="00CF3A3E">
              <w:rPr>
                <w:rFonts w:ascii="Times New Roman" w:hAnsi="Times New Roman" w:cs="Times New Roman"/>
                <w:sz w:val="14"/>
                <w:szCs w:val="14"/>
              </w:rPr>
              <w:t>14</w:t>
            </w:r>
          </w:p>
        </w:tc>
        <w:tc>
          <w:tcPr>
            <w:tcW w:w="2269" w:type="dxa"/>
            <w:tcBorders>
              <w:top w:val="single" w:sz="4" w:space="0" w:color="auto"/>
              <w:left w:val="single" w:sz="4" w:space="0" w:color="auto"/>
              <w:bottom w:val="single" w:sz="4" w:space="0" w:color="auto"/>
              <w:right w:val="single" w:sz="4" w:space="0" w:color="auto"/>
            </w:tcBorders>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Малобюджетного спортивного комплек</w:t>
            </w:r>
          </w:p>
        </w:tc>
        <w:tc>
          <w:tcPr>
            <w:tcW w:w="1265" w:type="dxa"/>
            <w:tcBorders>
              <w:top w:val="single" w:sz="4" w:space="0" w:color="auto"/>
              <w:left w:val="single" w:sz="4" w:space="0" w:color="auto"/>
              <w:bottom w:val="single" w:sz="4" w:space="0" w:color="auto"/>
              <w:right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Ст.Ивановская</w:t>
            </w:r>
          </w:p>
        </w:tc>
        <w:tc>
          <w:tcPr>
            <w:tcW w:w="847" w:type="dxa"/>
            <w:tcBorders>
              <w:top w:val="single" w:sz="4" w:space="0" w:color="auto"/>
              <w:left w:val="single" w:sz="4" w:space="0" w:color="auto"/>
              <w:bottom w:val="single" w:sz="4" w:space="0" w:color="auto"/>
              <w:right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w:t>
            </w:r>
          </w:p>
        </w:tc>
        <w:tc>
          <w:tcPr>
            <w:tcW w:w="851"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B75D9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Администрация СП </w:t>
            </w:r>
          </w:p>
        </w:tc>
      </w:tr>
    </w:tbl>
    <w:p w:rsidR="00B75D90" w:rsidRDefault="00B75D90" w:rsidP="00B75D90">
      <w:pPr>
        <w:widowControl w:val="0"/>
        <w:autoSpaceDE w:val="0"/>
        <w:autoSpaceDN w:val="0"/>
        <w:adjustRightInd w:val="0"/>
        <w:spacing w:after="0" w:line="240" w:lineRule="auto"/>
        <w:jc w:val="both"/>
        <w:rPr>
          <w:rFonts w:ascii="Times New Roman" w:hAnsi="Times New Roman" w:cs="Times New Roman"/>
          <w:b/>
          <w:bCs/>
          <w:sz w:val="24"/>
          <w:szCs w:val="24"/>
        </w:rPr>
      </w:pPr>
    </w:p>
    <w:p w:rsidR="00041388" w:rsidRPr="00CF3A3E" w:rsidRDefault="00D16641" w:rsidP="00B75D9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1388" w:rsidRPr="00CF3A3E">
        <w:rPr>
          <w:rFonts w:ascii="Times New Roman" w:hAnsi="Times New Roman" w:cs="Times New Roman"/>
          <w:b/>
          <w:bCs/>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b/>
          <w:bCs/>
          <w:sz w:val="28"/>
          <w:szCs w:val="28"/>
        </w:rPr>
      </w:pPr>
      <w:r w:rsidRPr="00B75D90">
        <w:rPr>
          <w:rFonts w:ascii="Times New Roman" w:hAnsi="Times New Roman" w:cs="Times New Roman"/>
          <w:sz w:val="28"/>
          <w:szCs w:val="28"/>
        </w:rPr>
        <w:t>Основными задачами по развитию общественных центров и объектов социальной инфраструктуры являются:</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организация деловых зон, включающих объекты обслуживания, торговли и досуга;</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формирование в общественных центрах благоустроенных и озелененных пешеходных пространств.</w:t>
      </w:r>
    </w:p>
    <w:p w:rsidR="00B75D90" w:rsidRDefault="00B75D90" w:rsidP="00B75D90">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5"/>
        <w:gridCol w:w="2269"/>
        <w:gridCol w:w="1276"/>
        <w:gridCol w:w="836"/>
        <w:gridCol w:w="1134"/>
        <w:gridCol w:w="992"/>
        <w:gridCol w:w="992"/>
        <w:gridCol w:w="1134"/>
        <w:gridCol w:w="1403"/>
      </w:tblGrid>
      <w:tr w:rsidR="00041388" w:rsidRPr="00B75D90" w:rsidTr="006026E0">
        <w:trPr>
          <w:trHeight w:val="360"/>
          <w:jc w:val="center"/>
        </w:trPr>
        <w:tc>
          <w:tcPr>
            <w:tcW w:w="425" w:type="dxa"/>
            <w:vMerge w:val="restart"/>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Местоположение</w:t>
            </w:r>
          </w:p>
        </w:tc>
        <w:tc>
          <w:tcPr>
            <w:tcW w:w="3954" w:type="dxa"/>
            <w:gridSpan w:val="4"/>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Параметры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Сроки реализации в плановом периоде</w:t>
            </w:r>
          </w:p>
        </w:tc>
        <w:tc>
          <w:tcPr>
            <w:tcW w:w="1403" w:type="dxa"/>
            <w:vMerge w:val="restart"/>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примечание</w:t>
            </w:r>
          </w:p>
        </w:tc>
      </w:tr>
      <w:tr w:rsidR="00041388" w:rsidRPr="00B75D90" w:rsidTr="006026E0">
        <w:trPr>
          <w:trHeight w:val="570"/>
          <w:jc w:val="center"/>
        </w:trPr>
        <w:tc>
          <w:tcPr>
            <w:tcW w:w="425" w:type="dxa"/>
            <w:vMerge/>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вид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Цели и задачи</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Источник финансирования</w:t>
            </w:r>
          </w:p>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категория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vMerge/>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r>
      <w:tr w:rsidR="00041388" w:rsidRPr="00B75D90" w:rsidTr="006026E0">
        <w:trPr>
          <w:trHeight w:val="570"/>
          <w:jc w:val="center"/>
        </w:trPr>
        <w:tc>
          <w:tcPr>
            <w:tcW w:w="425" w:type="dxa"/>
            <w:vMerge/>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Средства бюджета всех уровней,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Внебюджетные средства, тыс. 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vMerge/>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Строительство </w:t>
            </w:r>
            <w:r w:rsidR="00B75D90">
              <w:rPr>
                <w:rFonts w:ascii="Times New Roman" w:hAnsi="Times New Roman" w:cs="Times New Roman"/>
                <w:sz w:val="20"/>
                <w:szCs w:val="20"/>
              </w:rPr>
              <w:t xml:space="preserve">модулей </w:t>
            </w:r>
            <w:r w:rsidRPr="00B75D90">
              <w:rPr>
                <w:rFonts w:ascii="Times New Roman" w:hAnsi="Times New Roman" w:cs="Times New Roman"/>
                <w:sz w:val="20"/>
                <w:szCs w:val="20"/>
              </w:rPr>
              <w:t>детского сада</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8500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Резерв территории под строительство детского сада </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15 000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Реконструкция и модернизация существующей школы</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школа</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Повышение качества оказания </w:t>
            </w:r>
            <w:r w:rsidRPr="00B75D90">
              <w:rPr>
                <w:rFonts w:ascii="Times New Roman" w:hAnsi="Times New Roman" w:cs="Times New Roman"/>
                <w:sz w:val="20"/>
                <w:szCs w:val="20"/>
              </w:rPr>
              <w:lastRenderedPageBreak/>
              <w:t>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lastRenderedPageBreak/>
              <w:t>10500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Пересчет цен в соответствии со сметными </w:t>
            </w:r>
            <w:r w:rsidRPr="00B75D90">
              <w:rPr>
                <w:rFonts w:ascii="Times New Roman" w:hAnsi="Times New Roman" w:cs="Times New Roman"/>
                <w:sz w:val="20"/>
                <w:szCs w:val="20"/>
              </w:rPr>
              <w:lastRenderedPageBreak/>
              <w:t>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больница со стационаром и подстанцией скорой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Больничный комплекс</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5</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Реконструкция существующей амбулатории.</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ФАП</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1900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950</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6</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 xml:space="preserve">Реконструкция существующего Дома культуры </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клуб</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7</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гостиницы</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гостиница</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Строительство прачечной с химчисткой</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обслуживание</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9</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учебно-производственного комплекса,</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сервис</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7500</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041388" w:rsidRPr="00B75D90" w:rsidTr="006026E0">
        <w:trPr>
          <w:jc w:val="center"/>
        </w:trPr>
        <w:tc>
          <w:tcPr>
            <w:tcW w:w="425" w:type="dxa"/>
            <w:tcBorders>
              <w:top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10</w:t>
            </w:r>
          </w:p>
        </w:tc>
        <w:tc>
          <w:tcPr>
            <w:tcW w:w="2269"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Реконструкция недействующего магазина с восстановлением технического состояния 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сервис</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5600</w:t>
            </w:r>
          </w:p>
        </w:tc>
        <w:tc>
          <w:tcPr>
            <w:tcW w:w="992"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Расчетный срок до 2030 года</w:t>
            </w:r>
          </w:p>
        </w:tc>
        <w:tc>
          <w:tcPr>
            <w:tcW w:w="1403" w:type="dxa"/>
            <w:tcBorders>
              <w:top w:val="single" w:sz="4" w:space="0" w:color="auto"/>
              <w:left w:val="single" w:sz="4" w:space="0" w:color="auto"/>
              <w:bottom w:val="single" w:sz="4" w:space="0" w:color="auto"/>
            </w:tcBorders>
            <w:vAlign w:val="center"/>
          </w:tcPr>
          <w:p w:rsidR="00041388" w:rsidRPr="00B75D90" w:rsidRDefault="00041388"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r w:rsidR="006026E0" w:rsidRPr="00B75D90" w:rsidTr="006026E0">
        <w:trPr>
          <w:jc w:val="center"/>
        </w:trPr>
        <w:tc>
          <w:tcPr>
            <w:tcW w:w="425" w:type="dxa"/>
            <w:tcBorders>
              <w:top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11</w:t>
            </w:r>
          </w:p>
        </w:tc>
        <w:tc>
          <w:tcPr>
            <w:tcW w:w="2269"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Строительство Малобюджетного спортивного комплекса</w:t>
            </w:r>
          </w:p>
        </w:tc>
        <w:tc>
          <w:tcPr>
            <w:tcW w:w="1276"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both"/>
              <w:rPr>
                <w:rFonts w:ascii="Times New Roman" w:hAnsi="Times New Roman" w:cs="Times New Roman"/>
                <w:sz w:val="20"/>
                <w:szCs w:val="20"/>
              </w:rPr>
            </w:pPr>
            <w:r w:rsidRPr="00B75D90">
              <w:rPr>
                <w:rFonts w:ascii="Times New Roman" w:hAnsi="Times New Roman" w:cs="Times New Roman"/>
                <w:sz w:val="20"/>
                <w:szCs w:val="20"/>
              </w:rPr>
              <w:t>Ст. Ивановская</w:t>
            </w:r>
          </w:p>
        </w:tc>
        <w:tc>
          <w:tcPr>
            <w:tcW w:w="836"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 xml:space="preserve">Спорт </w:t>
            </w:r>
          </w:p>
        </w:tc>
        <w:tc>
          <w:tcPr>
            <w:tcW w:w="1134"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8500</w:t>
            </w:r>
          </w:p>
        </w:tc>
        <w:tc>
          <w:tcPr>
            <w:tcW w:w="992"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1 очередь до 2021 года</w:t>
            </w:r>
          </w:p>
        </w:tc>
        <w:tc>
          <w:tcPr>
            <w:tcW w:w="1403" w:type="dxa"/>
            <w:tcBorders>
              <w:top w:val="single" w:sz="4" w:space="0" w:color="auto"/>
              <w:left w:val="single" w:sz="4" w:space="0" w:color="auto"/>
              <w:bottom w:val="single" w:sz="4" w:space="0" w:color="auto"/>
            </w:tcBorders>
            <w:vAlign w:val="center"/>
          </w:tcPr>
          <w:p w:rsidR="006026E0" w:rsidRPr="00B75D90" w:rsidRDefault="006026E0" w:rsidP="00B75D90">
            <w:pPr>
              <w:widowControl w:val="0"/>
              <w:autoSpaceDE w:val="0"/>
              <w:autoSpaceDN w:val="0"/>
              <w:adjustRightInd w:val="0"/>
              <w:spacing w:after="0" w:line="240" w:lineRule="auto"/>
              <w:jc w:val="center"/>
              <w:rPr>
                <w:rFonts w:ascii="Times New Roman" w:hAnsi="Times New Roman" w:cs="Times New Roman"/>
                <w:sz w:val="20"/>
                <w:szCs w:val="20"/>
              </w:rPr>
            </w:pPr>
            <w:r w:rsidRPr="00B75D90">
              <w:rPr>
                <w:rFonts w:ascii="Times New Roman" w:hAnsi="Times New Roman" w:cs="Times New Roman"/>
                <w:sz w:val="20"/>
                <w:szCs w:val="20"/>
              </w:rPr>
              <w:t>Пересчет цен в соответствии со сметными нормативами</w:t>
            </w:r>
          </w:p>
        </w:tc>
      </w:tr>
    </w:tbl>
    <w:p w:rsidR="00041388" w:rsidRDefault="00041388" w:rsidP="00041388">
      <w:pPr>
        <w:widowControl w:val="0"/>
        <w:autoSpaceDE w:val="0"/>
        <w:autoSpaceDN w:val="0"/>
        <w:adjustRightInd w:val="0"/>
        <w:spacing w:after="0" w:line="240" w:lineRule="auto"/>
        <w:jc w:val="both"/>
        <w:rPr>
          <w:rFonts w:ascii="Times New Roman" w:hAnsi="Times New Roman" w:cs="Times New Roman"/>
          <w:sz w:val="20"/>
          <w:szCs w:val="20"/>
        </w:rPr>
      </w:pPr>
    </w:p>
    <w:p w:rsidR="00D16641" w:rsidRDefault="00D16641" w:rsidP="00041388">
      <w:pPr>
        <w:widowControl w:val="0"/>
        <w:autoSpaceDE w:val="0"/>
        <w:autoSpaceDN w:val="0"/>
        <w:adjustRightInd w:val="0"/>
        <w:spacing w:after="0" w:line="240" w:lineRule="auto"/>
        <w:jc w:val="both"/>
        <w:rPr>
          <w:rFonts w:ascii="Times New Roman" w:hAnsi="Times New Roman" w:cs="Times New Roman"/>
          <w:sz w:val="20"/>
          <w:szCs w:val="20"/>
        </w:rPr>
      </w:pPr>
    </w:p>
    <w:p w:rsidR="00D16641" w:rsidRDefault="00D16641" w:rsidP="00041388">
      <w:pPr>
        <w:widowControl w:val="0"/>
        <w:autoSpaceDE w:val="0"/>
        <w:autoSpaceDN w:val="0"/>
        <w:adjustRightInd w:val="0"/>
        <w:spacing w:after="0" w:line="240" w:lineRule="auto"/>
        <w:jc w:val="both"/>
        <w:rPr>
          <w:rFonts w:ascii="Times New Roman" w:hAnsi="Times New Roman" w:cs="Times New Roman"/>
          <w:sz w:val="24"/>
          <w:szCs w:val="24"/>
        </w:rPr>
      </w:pPr>
    </w:p>
    <w:p w:rsidR="00B75D90" w:rsidRPr="00CF3A3E" w:rsidRDefault="00B75D90" w:rsidP="00041388">
      <w:pPr>
        <w:widowControl w:val="0"/>
        <w:autoSpaceDE w:val="0"/>
        <w:autoSpaceDN w:val="0"/>
        <w:adjustRightInd w:val="0"/>
        <w:spacing w:after="0" w:line="240" w:lineRule="auto"/>
        <w:jc w:val="both"/>
        <w:rPr>
          <w:rFonts w:ascii="Times New Roman" w:hAnsi="Times New Roman" w:cs="Times New Roman"/>
          <w:sz w:val="24"/>
          <w:szCs w:val="24"/>
        </w:rPr>
      </w:pPr>
    </w:p>
    <w:p w:rsidR="00041388" w:rsidRPr="00B75D90" w:rsidRDefault="00B75D90" w:rsidP="00B75D90">
      <w:pPr>
        <w:widowControl w:val="0"/>
        <w:autoSpaceDE w:val="0"/>
        <w:autoSpaceDN w:val="0"/>
        <w:adjustRightInd w:val="0"/>
        <w:spacing w:after="0" w:line="240" w:lineRule="auto"/>
        <w:jc w:val="both"/>
        <w:rPr>
          <w:rFonts w:ascii="Times New Roman" w:hAnsi="Times New Roman" w:cs="Times New Roman"/>
          <w:b/>
          <w:bCs/>
          <w:sz w:val="28"/>
          <w:szCs w:val="28"/>
        </w:rPr>
      </w:pPr>
      <w:r w:rsidRPr="00B75D90">
        <w:rPr>
          <w:rFonts w:ascii="Times New Roman" w:hAnsi="Times New Roman" w:cs="Times New Roman"/>
          <w:b/>
          <w:bCs/>
          <w:sz w:val="28"/>
          <w:szCs w:val="28"/>
        </w:rPr>
        <w:t xml:space="preserve">          </w:t>
      </w:r>
      <w:r w:rsidR="00041388" w:rsidRPr="00B75D90">
        <w:rPr>
          <w:rFonts w:ascii="Times New Roman" w:hAnsi="Times New Roman" w:cs="Times New Roman"/>
          <w:b/>
          <w:bCs/>
          <w:sz w:val="28"/>
          <w:szCs w:val="28"/>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041388" w:rsidRPr="00B75D90" w:rsidRDefault="00B75D90" w:rsidP="00B75D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75D90">
        <w:rPr>
          <w:rFonts w:ascii="Times New Roman" w:hAnsi="Times New Roman" w:cs="Times New Roman"/>
          <w:sz w:val="28"/>
          <w:szCs w:val="28"/>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tbl>
      <w:tblPr>
        <w:tblW w:w="0" w:type="auto"/>
        <w:tblInd w:w="108" w:type="dxa"/>
        <w:tblLayout w:type="fixed"/>
        <w:tblLook w:val="0000"/>
      </w:tblPr>
      <w:tblGrid>
        <w:gridCol w:w="1548"/>
        <w:gridCol w:w="1368"/>
        <w:gridCol w:w="822"/>
        <w:gridCol w:w="2735"/>
        <w:gridCol w:w="3166"/>
      </w:tblGrid>
      <w:tr w:rsidR="00041388" w:rsidRPr="004D4167">
        <w:trPr>
          <w:trHeight w:val="244"/>
        </w:trPr>
        <w:tc>
          <w:tcPr>
            <w:tcW w:w="1548" w:type="dxa"/>
            <w:vMerge w:val="restart"/>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ind w:right="334"/>
              <w:jc w:val="both"/>
              <w:rPr>
                <w:rFonts w:ascii="Times New Roman" w:hAnsi="Times New Roman" w:cs="Times New Roman"/>
                <w:b/>
                <w:bCs/>
              </w:rPr>
            </w:pPr>
            <w:r w:rsidRPr="004D4167">
              <w:rPr>
                <w:rFonts w:ascii="Times New Roman" w:hAnsi="Times New Roman" w:cs="Times New Roman"/>
                <w:b/>
                <w:bCs/>
              </w:rPr>
              <w:t>Население, 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Устойчивая система расселения</w:t>
            </w:r>
          </w:p>
        </w:tc>
      </w:tr>
      <w:tr w:rsidR="00041388" w:rsidRPr="004D4167">
        <w:trPr>
          <w:trHeight w:val="417"/>
        </w:trPr>
        <w:tc>
          <w:tcPr>
            <w:tcW w:w="1548"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2190" w:type="dxa"/>
            <w:gridSpan w:val="2"/>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ind w:right="334"/>
              <w:jc w:val="center"/>
              <w:rPr>
                <w:rFonts w:ascii="Times New Roman" w:hAnsi="Times New Roman" w:cs="Times New Roman"/>
                <w:b/>
                <w:bCs/>
              </w:rPr>
            </w:pPr>
            <w:r w:rsidRPr="004D4167">
              <w:rPr>
                <w:rFonts w:ascii="Times New Roman" w:hAnsi="Times New Roman" w:cs="Times New Roman"/>
                <w:b/>
                <w:bCs/>
              </w:rPr>
              <w:t>Сельское поселение</w:t>
            </w:r>
          </w:p>
        </w:tc>
        <w:tc>
          <w:tcPr>
            <w:tcW w:w="27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ind w:right="334"/>
              <w:jc w:val="center"/>
              <w:rPr>
                <w:rFonts w:ascii="Times New Roman" w:hAnsi="Times New Roman" w:cs="Times New Roman"/>
                <w:b/>
                <w:bCs/>
              </w:rPr>
            </w:pPr>
            <w:r w:rsidRPr="004D4167">
              <w:rPr>
                <w:rFonts w:ascii="Times New Roman" w:hAnsi="Times New Roman" w:cs="Times New Roman"/>
                <w:b/>
                <w:bC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ind w:right="669"/>
              <w:jc w:val="center"/>
              <w:rPr>
                <w:rFonts w:ascii="Times New Roman" w:hAnsi="Times New Roman" w:cs="Times New Roman"/>
                <w:b/>
                <w:bCs/>
              </w:rPr>
            </w:pPr>
            <w:r w:rsidRPr="004D4167">
              <w:rPr>
                <w:rFonts w:ascii="Times New Roman" w:hAnsi="Times New Roman" w:cs="Times New Roman"/>
                <w:b/>
                <w:bCs/>
              </w:rPr>
              <w:t>Рекреационно-аграрная зона</w:t>
            </w:r>
          </w:p>
        </w:tc>
      </w:tr>
      <w:tr w:rsidR="00041388" w:rsidRPr="004D4167">
        <w:tc>
          <w:tcPr>
            <w:tcW w:w="154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15-50</w:t>
            </w:r>
          </w:p>
        </w:tc>
        <w:tc>
          <w:tcPr>
            <w:tcW w:w="136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w:t>
            </w:r>
          </w:p>
        </w:tc>
        <w:tc>
          <w:tcPr>
            <w:tcW w:w="822" w:type="dxa"/>
            <w:tcBorders>
              <w:top w:val="single" w:sz="4" w:space="0" w:color="000000"/>
              <w:left w:val="nil"/>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273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w:t>
            </w:r>
          </w:p>
        </w:tc>
        <w:tc>
          <w:tcPr>
            <w:tcW w:w="3166"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w:t>
            </w:r>
          </w:p>
        </w:tc>
      </w:tr>
      <w:tr w:rsidR="00041388" w:rsidRPr="004D4167">
        <w:tc>
          <w:tcPr>
            <w:tcW w:w="154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3-15</w:t>
            </w:r>
          </w:p>
        </w:tc>
        <w:tc>
          <w:tcPr>
            <w:tcW w:w="136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822" w:type="dxa"/>
            <w:tcBorders>
              <w:top w:val="single" w:sz="4" w:space="0" w:color="000000"/>
              <w:left w:val="nil"/>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p>
        </w:tc>
        <w:tc>
          <w:tcPr>
            <w:tcW w:w="273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166"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r>
      <w:tr w:rsidR="00041388" w:rsidRPr="004D4167">
        <w:tc>
          <w:tcPr>
            <w:tcW w:w="154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1-3</w:t>
            </w:r>
          </w:p>
        </w:tc>
        <w:tc>
          <w:tcPr>
            <w:tcW w:w="2190" w:type="dxa"/>
            <w:gridSpan w:val="2"/>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273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166"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r>
      <w:tr w:rsidR="00041388" w:rsidRPr="004D4167">
        <w:tc>
          <w:tcPr>
            <w:tcW w:w="1548"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менее 1</w:t>
            </w:r>
          </w:p>
        </w:tc>
        <w:tc>
          <w:tcPr>
            <w:tcW w:w="2190" w:type="dxa"/>
            <w:gridSpan w:val="2"/>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273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166"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r>
    </w:tbl>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B75D90" w:rsidRDefault="00B75D90" w:rsidP="00B75D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75D90">
        <w:rPr>
          <w:rFonts w:ascii="Times New Roman" w:hAnsi="Times New Roman" w:cs="Times New Roman"/>
          <w:sz w:val="28"/>
          <w:szCs w:val="28"/>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041388" w:rsidRPr="00B75D90" w:rsidRDefault="00B75D90" w:rsidP="00B75D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75D90">
        <w:rPr>
          <w:rFonts w:ascii="Times New Roman" w:hAnsi="Times New Roman" w:cs="Times New Roman"/>
          <w:sz w:val="28"/>
          <w:szCs w:val="28"/>
        </w:rPr>
        <w:t>- строительство зданий культового и религиозного назначения;</w:t>
      </w:r>
    </w:p>
    <w:p w:rsidR="00041388" w:rsidRPr="00B75D90" w:rsidRDefault="00B75D90" w:rsidP="00B75D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75D90">
        <w:rPr>
          <w:rFonts w:ascii="Times New Roman" w:hAnsi="Times New Roman" w:cs="Times New Roman"/>
          <w:sz w:val="28"/>
          <w:szCs w:val="28"/>
        </w:rPr>
        <w:t>- создание многофункциональных комплексов жилого, административного, общественно-делового и учебно-производственного назначения.</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для игр детей дошкольного и младшего школьного возраста - не менее 12 м;</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для отдыха взрослого населения - не менее 10 м;</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 для хозяйственных целей - не менее 20 м. </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рекомендуемыми </w:t>
      </w:r>
      <w:r w:rsidR="00B75D90">
        <w:rPr>
          <w:rFonts w:ascii="Times New Roman" w:hAnsi="Times New Roman" w:cs="Times New Roman"/>
          <w:sz w:val="28"/>
          <w:szCs w:val="28"/>
        </w:rPr>
        <w:t>нормами, приведенными в таблице</w:t>
      </w:r>
      <w:r w:rsidRPr="00B75D90">
        <w:rPr>
          <w:rFonts w:ascii="Times New Roman" w:hAnsi="Times New Roman" w:cs="Times New Roman"/>
          <w:sz w:val="28"/>
          <w:szCs w:val="28"/>
        </w:rPr>
        <w:t>.</w:t>
      </w:r>
    </w:p>
    <w:tbl>
      <w:tblPr>
        <w:tblW w:w="0" w:type="auto"/>
        <w:tblInd w:w="75" w:type="dxa"/>
        <w:tblLayout w:type="fixed"/>
        <w:tblCellMar>
          <w:left w:w="75" w:type="dxa"/>
          <w:right w:w="75" w:type="dxa"/>
        </w:tblCellMar>
        <w:tblLook w:val="0000"/>
      </w:tblPr>
      <w:tblGrid>
        <w:gridCol w:w="7371"/>
        <w:gridCol w:w="2358"/>
      </w:tblGrid>
      <w:tr w:rsidR="00041388" w:rsidRPr="004D4167">
        <w:tc>
          <w:tcPr>
            <w:tcW w:w="7371"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Тип площадки</w:t>
            </w:r>
          </w:p>
        </w:tc>
        <w:tc>
          <w:tcPr>
            <w:tcW w:w="235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Удельный размер площадок, кв.м/чел.</w:t>
            </w:r>
          </w:p>
        </w:tc>
      </w:tr>
      <w:tr w:rsidR="00041388" w:rsidRPr="004D4167">
        <w:tc>
          <w:tcPr>
            <w:tcW w:w="737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0,7</w:t>
            </w:r>
          </w:p>
        </w:tc>
      </w:tr>
      <w:tr w:rsidR="00041388" w:rsidRPr="004D4167">
        <w:tc>
          <w:tcPr>
            <w:tcW w:w="737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0,1</w:t>
            </w:r>
          </w:p>
        </w:tc>
      </w:tr>
      <w:tr w:rsidR="00041388" w:rsidRPr="004D4167">
        <w:tc>
          <w:tcPr>
            <w:tcW w:w="737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2,0</w:t>
            </w:r>
          </w:p>
        </w:tc>
      </w:tr>
      <w:tr w:rsidR="00041388" w:rsidRPr="004D4167">
        <w:tc>
          <w:tcPr>
            <w:tcW w:w="737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0,3</w:t>
            </w:r>
          </w:p>
        </w:tc>
      </w:tr>
    </w:tbl>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Примечание: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 * Хозяйственные площадки в зонах усадебной застройки предусматриваются на приусадебных </w:t>
      </w:r>
      <w:r w:rsidRPr="004D4167">
        <w:rPr>
          <w:rFonts w:ascii="Times New Roman" w:hAnsi="Times New Roman" w:cs="Times New Roman"/>
        </w:rPr>
        <w:lastRenderedPageBreak/>
        <w:t>участках (кроме площадок для мусоросборников, размещаемых из расчета 1 контейнер на 10 - 15 домов).</w:t>
      </w:r>
    </w:p>
    <w:p w:rsidR="00041388" w:rsidRPr="004D4167" w:rsidRDefault="00041388" w:rsidP="00041388">
      <w:pPr>
        <w:widowControl w:val="0"/>
        <w:autoSpaceDE w:val="0"/>
        <w:autoSpaceDN w:val="0"/>
        <w:adjustRightInd w:val="0"/>
        <w:spacing w:after="0" w:line="360" w:lineRule="auto"/>
        <w:jc w:val="both"/>
        <w:rPr>
          <w:rFonts w:ascii="Times New Roman" w:hAnsi="Times New Roman" w:cs="Times New Roman"/>
        </w:rPr>
      </w:pPr>
    </w:p>
    <w:p w:rsidR="00041388" w:rsidRPr="00CF3A3E" w:rsidRDefault="00041388" w:rsidP="00A44CF7">
      <w:pPr>
        <w:autoSpaceDE w:val="0"/>
        <w:autoSpaceDN w:val="0"/>
        <w:adjustRightInd w:val="0"/>
        <w:spacing w:after="0" w:line="240" w:lineRule="auto"/>
        <w:rPr>
          <w:rFonts w:ascii="Times New Roman" w:hAnsi="Times New Roman" w:cs="Times New Roman"/>
          <w:sz w:val="24"/>
          <w:szCs w:val="24"/>
        </w:rPr>
      </w:pPr>
      <w:r w:rsidRPr="00CF3A3E">
        <w:rPr>
          <w:rFonts w:ascii="Times New Roman" w:hAnsi="Times New Roman" w:cs="Times New Roman"/>
          <w:sz w:val="24"/>
          <w:szCs w:val="24"/>
        </w:rPr>
        <w:t>Предельные размеры земельных участков и коэффициент застройки для участков определяю</w:t>
      </w:r>
      <w:r w:rsidRPr="00CF3A3E">
        <w:rPr>
          <w:rFonts w:ascii="Times New Roman" w:hAnsi="Times New Roman" w:cs="Times New Roman"/>
          <w:color w:val="000000"/>
          <w:sz w:val="24"/>
          <w:szCs w:val="24"/>
        </w:rPr>
        <w:t xml:space="preserve">тся </w:t>
      </w:r>
      <w:hyperlink r:id="rId10" w:history="1">
        <w:r w:rsidRPr="00CF3A3E">
          <w:rPr>
            <w:rFonts w:ascii="Times New Roman" w:hAnsi="Times New Roman" w:cs="Times New Roman"/>
            <w:color w:val="000000"/>
            <w:sz w:val="24"/>
            <w:szCs w:val="24"/>
          </w:rPr>
          <w:t>органами местного самоуправления</w:t>
        </w:r>
      </w:hyperlink>
      <w:r w:rsidRPr="00CF3A3E">
        <w:rPr>
          <w:rFonts w:ascii="Times New Roman" w:hAnsi="Times New Roman" w:cs="Times New Roman"/>
          <w:sz w:val="24"/>
          <w:szCs w:val="24"/>
        </w:rPr>
        <w:t xml:space="preserve"> в составе правил землепользования и застройки, исходя из особенностей населенного пункта и сложившейся застройки.</w:t>
      </w:r>
    </w:p>
    <w:p w:rsidR="00041388" w:rsidRPr="00CF3A3E" w:rsidRDefault="00041388" w:rsidP="00A44CF7">
      <w:pPr>
        <w:autoSpaceDE w:val="0"/>
        <w:autoSpaceDN w:val="0"/>
        <w:adjustRightInd w:val="0"/>
        <w:spacing w:after="0" w:line="240" w:lineRule="auto"/>
        <w:rPr>
          <w:rFonts w:ascii="Times New Roman" w:hAnsi="Times New Roman" w:cs="Times New Roman"/>
          <w:sz w:val="24"/>
          <w:szCs w:val="24"/>
        </w:rPr>
      </w:pPr>
      <w:r w:rsidRPr="00CF3A3E">
        <w:rPr>
          <w:rFonts w:ascii="Times New Roman" w:hAnsi="Times New Roman" w:cs="Times New Roman"/>
          <w:kern w:val="1"/>
          <w:sz w:val="24"/>
          <w:szCs w:val="24"/>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041388" w:rsidRPr="00CF3A3E" w:rsidRDefault="00041388" w:rsidP="00A44CF7">
      <w:pPr>
        <w:autoSpaceDE w:val="0"/>
        <w:autoSpaceDN w:val="0"/>
        <w:adjustRightInd w:val="0"/>
        <w:spacing w:after="0" w:line="240" w:lineRule="auto"/>
        <w:rPr>
          <w:rFonts w:ascii="Times New Roman" w:hAnsi="Times New Roman" w:cs="Times New Roman"/>
          <w:sz w:val="24"/>
          <w:szCs w:val="24"/>
        </w:rPr>
      </w:pPr>
      <w:r w:rsidRPr="00CF3A3E">
        <w:rPr>
          <w:rFonts w:ascii="Times New Roman" w:hAnsi="Times New Roman" w:cs="Times New Roman"/>
          <w:sz w:val="24"/>
          <w:szCs w:val="24"/>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041388" w:rsidRPr="00CF3A3E" w:rsidRDefault="00041388" w:rsidP="00A44CF7">
      <w:pPr>
        <w:autoSpaceDE w:val="0"/>
        <w:autoSpaceDN w:val="0"/>
        <w:adjustRightInd w:val="0"/>
        <w:spacing w:after="0" w:line="240" w:lineRule="auto"/>
        <w:rPr>
          <w:rFonts w:ascii="Times New Roman" w:hAnsi="Times New Roman" w:cs="Times New Roman"/>
          <w:sz w:val="24"/>
          <w:szCs w:val="24"/>
        </w:rPr>
      </w:pPr>
      <w:r w:rsidRPr="00CF3A3E">
        <w:rPr>
          <w:rFonts w:ascii="Times New Roman" w:hAnsi="Times New Roman" w:cs="Times New Roman"/>
          <w:sz w:val="24"/>
          <w:szCs w:val="24"/>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041388" w:rsidRPr="00CF3A3E" w:rsidRDefault="00041388" w:rsidP="00A44CF7">
      <w:pPr>
        <w:widowControl w:val="0"/>
        <w:autoSpaceDE w:val="0"/>
        <w:autoSpaceDN w:val="0"/>
        <w:adjustRightInd w:val="0"/>
        <w:spacing w:after="0" w:line="240" w:lineRule="auto"/>
        <w:jc w:val="both"/>
        <w:rPr>
          <w:rFonts w:ascii="Times New Roman" w:hAnsi="Times New Roman" w:cs="Times New Roman"/>
          <w:sz w:val="24"/>
          <w:szCs w:val="24"/>
        </w:rPr>
      </w:pPr>
      <w:r w:rsidRPr="00CF3A3E">
        <w:rPr>
          <w:rFonts w:ascii="Times New Roman" w:hAnsi="Times New Roman" w:cs="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w:t>
      </w:r>
      <w:r w:rsidR="004D4167">
        <w:rPr>
          <w:rFonts w:ascii="Times New Roman" w:hAnsi="Times New Roman" w:cs="Times New Roman"/>
          <w:sz w:val="24"/>
          <w:szCs w:val="24"/>
        </w:rPr>
        <w:t xml:space="preserve">тивами, приведенными в таблице </w:t>
      </w:r>
      <w:r w:rsidRPr="00CF3A3E">
        <w:rPr>
          <w:rFonts w:ascii="Times New Roman" w:hAnsi="Times New Roman" w:cs="Times New Roman"/>
          <w:sz w:val="24"/>
          <w:szCs w:val="24"/>
        </w:rPr>
        <w:t>.</w:t>
      </w:r>
    </w:p>
    <w:tbl>
      <w:tblPr>
        <w:tblW w:w="0" w:type="auto"/>
        <w:tblInd w:w="75" w:type="dxa"/>
        <w:tblLayout w:type="fixed"/>
        <w:tblCellMar>
          <w:left w:w="75" w:type="dxa"/>
          <w:right w:w="75" w:type="dxa"/>
        </w:tblCellMar>
        <w:tblLook w:val="0000"/>
      </w:tblPr>
      <w:tblGrid>
        <w:gridCol w:w="2835"/>
        <w:gridCol w:w="3402"/>
        <w:gridCol w:w="3492"/>
      </w:tblGrid>
      <w:tr w:rsidR="00041388" w:rsidRPr="004D4167">
        <w:tc>
          <w:tcPr>
            <w:tcW w:w="2835" w:type="dxa"/>
            <w:vMerge w:val="restart"/>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Тип комплексов</w:t>
            </w:r>
          </w:p>
        </w:tc>
        <w:tc>
          <w:tcPr>
            <w:tcW w:w="6894" w:type="dxa"/>
            <w:gridSpan w:val="2"/>
            <w:tcBorders>
              <w:top w:val="single" w:sz="4" w:space="0" w:color="000000"/>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 xml:space="preserve">Плотность застройки (тыс. кв. м общ. пл./га) </w:t>
            </w:r>
          </w:p>
        </w:tc>
      </w:tr>
      <w:tr w:rsidR="00041388" w:rsidRPr="004D4167">
        <w:tc>
          <w:tcPr>
            <w:tcW w:w="2835" w:type="dxa"/>
            <w:vMerge/>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средние и малые поселения</w:t>
            </w:r>
          </w:p>
        </w:tc>
      </w:tr>
      <w:tr w:rsidR="00041388" w:rsidRPr="004D4167">
        <w:tc>
          <w:tcPr>
            <w:tcW w:w="2835" w:type="dxa"/>
            <w:vMerge/>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3402"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При реконструкции</w:t>
            </w:r>
          </w:p>
        </w:tc>
      </w:tr>
      <w:tr w:rsidR="00041388" w:rsidRPr="004D4167">
        <w:tc>
          <w:tcPr>
            <w:tcW w:w="2835"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Центр</w:t>
            </w:r>
          </w:p>
        </w:tc>
        <w:tc>
          <w:tcPr>
            <w:tcW w:w="3402"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w:t>
            </w:r>
          </w:p>
        </w:tc>
        <w:tc>
          <w:tcPr>
            <w:tcW w:w="3492" w:type="dxa"/>
            <w:tcBorders>
              <w:top w:val="single" w:sz="4" w:space="0" w:color="000000"/>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w:t>
            </w:r>
          </w:p>
        </w:tc>
      </w:tr>
      <w:tr w:rsidR="00041388" w:rsidRPr="004D4167">
        <w:tc>
          <w:tcPr>
            <w:tcW w:w="283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Деловые комплексы</w:t>
            </w:r>
          </w:p>
        </w:tc>
        <w:tc>
          <w:tcPr>
            <w:tcW w:w="3402"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w:t>
            </w:r>
          </w:p>
        </w:tc>
        <w:tc>
          <w:tcPr>
            <w:tcW w:w="3492" w:type="dxa"/>
            <w:tcBorders>
              <w:top w:val="nil"/>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w:t>
            </w:r>
          </w:p>
        </w:tc>
      </w:tr>
      <w:tr w:rsidR="00041388" w:rsidRPr="004D4167">
        <w:tc>
          <w:tcPr>
            <w:tcW w:w="283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Гостиничные комплексы</w:t>
            </w:r>
          </w:p>
        </w:tc>
        <w:tc>
          <w:tcPr>
            <w:tcW w:w="3402"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w:t>
            </w:r>
          </w:p>
        </w:tc>
        <w:tc>
          <w:tcPr>
            <w:tcW w:w="3492" w:type="dxa"/>
            <w:tcBorders>
              <w:top w:val="nil"/>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w:t>
            </w:r>
          </w:p>
        </w:tc>
      </w:tr>
      <w:tr w:rsidR="00041388" w:rsidRPr="004D4167">
        <w:tc>
          <w:tcPr>
            <w:tcW w:w="283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Торговые комплексы</w:t>
            </w:r>
          </w:p>
        </w:tc>
        <w:tc>
          <w:tcPr>
            <w:tcW w:w="3402"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w:t>
            </w:r>
          </w:p>
        </w:tc>
        <w:tc>
          <w:tcPr>
            <w:tcW w:w="3492" w:type="dxa"/>
            <w:tcBorders>
              <w:top w:val="nil"/>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w:t>
            </w:r>
          </w:p>
        </w:tc>
      </w:tr>
      <w:tr w:rsidR="00041388" w:rsidRPr="004D4167">
        <w:tc>
          <w:tcPr>
            <w:tcW w:w="2835"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Культурные досуговые комплексы</w:t>
            </w:r>
          </w:p>
        </w:tc>
        <w:tc>
          <w:tcPr>
            <w:tcW w:w="3402"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w:t>
            </w:r>
          </w:p>
        </w:tc>
        <w:tc>
          <w:tcPr>
            <w:tcW w:w="3492" w:type="dxa"/>
            <w:tcBorders>
              <w:top w:val="nil"/>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w:t>
            </w:r>
          </w:p>
        </w:tc>
      </w:tr>
    </w:tbl>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Объекты открытой сети обслуживания, размещаемые на границе территорий производственных зон и жилых районов, определ</w:t>
      </w:r>
      <w:r w:rsidR="004D4167" w:rsidRPr="00A44CF7">
        <w:rPr>
          <w:rFonts w:ascii="Times New Roman" w:hAnsi="Times New Roman" w:cs="Times New Roman"/>
          <w:sz w:val="28"/>
          <w:szCs w:val="28"/>
        </w:rPr>
        <w:t>яются в соответствии с таблицей:</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041388" w:rsidRPr="004D4167">
        <w:tc>
          <w:tcPr>
            <w:tcW w:w="2145" w:type="dxa"/>
            <w:vMerge w:val="restart"/>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Расчетный показатель (на 1000 жителей)</w:t>
            </w:r>
          </w:p>
        </w:tc>
      </w:tr>
      <w:tr w:rsidR="00041388" w:rsidRPr="004D4167">
        <w:tc>
          <w:tcPr>
            <w:tcW w:w="2145"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1635"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3180" w:type="dxa"/>
            <w:gridSpan w:val="2"/>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Торговля (кв. м торговой площади)</w:t>
            </w:r>
          </w:p>
        </w:tc>
        <w:tc>
          <w:tcPr>
            <w:tcW w:w="1350" w:type="dxa"/>
            <w:vMerge w:val="restart"/>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бытовое обслуживание (рабочих мест)</w:t>
            </w:r>
          </w:p>
        </w:tc>
      </w:tr>
      <w:tr w:rsidR="00041388" w:rsidRPr="004D4167">
        <w:tc>
          <w:tcPr>
            <w:tcW w:w="2145"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635"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42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продукты</w:t>
            </w:r>
          </w:p>
        </w:tc>
        <w:tc>
          <w:tcPr>
            <w:tcW w:w="175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промтовары</w:t>
            </w:r>
          </w:p>
        </w:tc>
        <w:tc>
          <w:tcPr>
            <w:tcW w:w="1350" w:type="dxa"/>
            <w:vMerge/>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1450" w:type="dxa"/>
            <w:vMerge/>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r>
      <w:tr w:rsidR="00041388" w:rsidRPr="004D4167">
        <w:tc>
          <w:tcPr>
            <w:tcW w:w="2145"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0,5</w:t>
            </w:r>
          </w:p>
        </w:tc>
        <w:tc>
          <w:tcPr>
            <w:tcW w:w="1635"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1425"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70</w:t>
            </w:r>
          </w:p>
        </w:tc>
        <w:tc>
          <w:tcPr>
            <w:tcW w:w="1755"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30</w:t>
            </w:r>
          </w:p>
        </w:tc>
        <w:tc>
          <w:tcPr>
            <w:tcW w:w="1350" w:type="dxa"/>
            <w:tcBorders>
              <w:top w:val="single" w:sz="4" w:space="0" w:color="000000"/>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8</w:t>
            </w:r>
          </w:p>
        </w:tc>
        <w:tc>
          <w:tcPr>
            <w:tcW w:w="1450" w:type="dxa"/>
            <w:tcBorders>
              <w:top w:val="single" w:sz="4" w:space="0" w:color="000000"/>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r>
      <w:tr w:rsidR="00041388" w:rsidRPr="004D4167">
        <w:tc>
          <w:tcPr>
            <w:tcW w:w="214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163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142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140</w:t>
            </w:r>
          </w:p>
        </w:tc>
        <w:tc>
          <w:tcPr>
            <w:tcW w:w="1755"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60</w:t>
            </w:r>
          </w:p>
        </w:tc>
        <w:tc>
          <w:tcPr>
            <w:tcW w:w="1350" w:type="dxa"/>
            <w:tcBorders>
              <w:top w:val="nil"/>
              <w:left w:val="single" w:sz="4" w:space="0" w:color="000000"/>
              <w:bottom w:val="nil"/>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16</w:t>
            </w:r>
          </w:p>
        </w:tc>
        <w:tc>
          <w:tcPr>
            <w:tcW w:w="1450" w:type="dxa"/>
            <w:tcBorders>
              <w:top w:val="nil"/>
              <w:left w:val="single" w:sz="4" w:space="0" w:color="000000"/>
              <w:bottom w:val="nil"/>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4D4167">
        <w:tc>
          <w:tcPr>
            <w:tcW w:w="2145"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1,5</w:t>
            </w:r>
          </w:p>
        </w:tc>
        <w:tc>
          <w:tcPr>
            <w:tcW w:w="1635"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1425"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210</w:t>
            </w:r>
          </w:p>
        </w:tc>
        <w:tc>
          <w:tcPr>
            <w:tcW w:w="1755"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90</w:t>
            </w:r>
          </w:p>
        </w:tc>
        <w:tc>
          <w:tcPr>
            <w:tcW w:w="1350" w:type="dxa"/>
            <w:tcBorders>
              <w:top w:val="nil"/>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24</w:t>
            </w:r>
          </w:p>
        </w:tc>
        <w:tc>
          <w:tcPr>
            <w:tcW w:w="1450" w:type="dxa"/>
            <w:tcBorders>
              <w:top w:val="nil"/>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w:t>
            </w:r>
          </w:p>
        </w:tc>
      </w:tr>
    </w:tbl>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w:t>
      </w:r>
      <w:r w:rsidR="00B75D90" w:rsidRPr="00A44CF7">
        <w:rPr>
          <w:rFonts w:ascii="Times New Roman" w:hAnsi="Times New Roman" w:cs="Times New Roman"/>
          <w:sz w:val="28"/>
          <w:szCs w:val="28"/>
        </w:rPr>
        <w:t>ать в соответствии с таблицей</w:t>
      </w:r>
      <w:r w:rsidRPr="00A44CF7">
        <w:rPr>
          <w:rFonts w:ascii="Times New Roman" w:hAnsi="Times New Roman" w:cs="Times New Roman"/>
          <w:sz w:val="28"/>
          <w:szCs w:val="28"/>
        </w:rPr>
        <w:t>.</w:t>
      </w:r>
    </w:p>
    <w:p w:rsidR="00A44CF7" w:rsidRPr="00A44CF7" w:rsidRDefault="00A44CF7" w:rsidP="00A44CF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000"/>
      </w:tblPr>
      <w:tblGrid>
        <w:gridCol w:w="285"/>
        <w:gridCol w:w="3543"/>
        <w:gridCol w:w="6095"/>
      </w:tblGrid>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354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Объектпо направлениям</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Объекты общественно-деловой зоны по видам обслуживания</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Административно-деловые и хозяйственные учреждения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административно - хозяйственное здание, отделение связи, банка, жилищно - коммунальная организация, опорный пункт охраны порядка</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образования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дошкольные и школьные образовательные учреждения, детские школы творчества</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культуры и искусства</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клубного типа с киноустановками, филиалы библиотек для взрослых и детей</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4</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здравоохранения и социального обслуживания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фельдшерско - акушерские пункты, врачебная амбулатория, аптека</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Физкультурно- спортивные сооружения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стадион, спортзал с бассейном, как правило, совмещенный со школьным</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6</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торговли и общественного питания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041388" w:rsidRPr="004D4167" w:rsidTr="004D4167">
        <w:tc>
          <w:tcPr>
            <w:tcW w:w="28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7</w:t>
            </w:r>
          </w:p>
        </w:tc>
        <w:tc>
          <w:tcPr>
            <w:tcW w:w="354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Учреждения бытового и коммунального обслуживания</w:t>
            </w:r>
          </w:p>
        </w:tc>
        <w:tc>
          <w:tcPr>
            <w:tcW w:w="60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 бытового обслуживания, приемные пункты прачечных - химчисток, бани</w:t>
            </w:r>
          </w:p>
        </w:tc>
      </w:tr>
    </w:tbl>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sz w:val="24"/>
          <w:szCs w:val="24"/>
        </w:rPr>
      </w:pPr>
    </w:p>
    <w:p w:rsidR="00041388" w:rsidRPr="00B75D90" w:rsidRDefault="00A44CF7" w:rsidP="00B75D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B75D90">
        <w:rPr>
          <w:rFonts w:ascii="Times New Roman" w:hAnsi="Times New Roman" w:cs="Times New Roman"/>
          <w:sz w:val="28"/>
          <w:szCs w:val="28"/>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На землях рекреационного назначения запрещается деятельность, не соответствующая их целевому назначению. </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041388" w:rsidRPr="00B75D90" w:rsidRDefault="00041388" w:rsidP="00B75D90">
      <w:pPr>
        <w:widowControl w:val="0"/>
        <w:autoSpaceDE w:val="0"/>
        <w:autoSpaceDN w:val="0"/>
        <w:adjustRightInd w:val="0"/>
        <w:spacing w:after="0" w:line="240" w:lineRule="auto"/>
        <w:jc w:val="both"/>
        <w:rPr>
          <w:rFonts w:ascii="Times New Roman" w:hAnsi="Times New Roman" w:cs="Times New Roman"/>
          <w:sz w:val="28"/>
          <w:szCs w:val="28"/>
        </w:rPr>
      </w:pPr>
      <w:r w:rsidRPr="00B75D90">
        <w:rPr>
          <w:rFonts w:ascii="Times New Roman" w:hAnsi="Times New Roman" w:cs="Times New Roman"/>
          <w:sz w:val="28"/>
          <w:szCs w:val="28"/>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w:t>
      </w:r>
      <w:r w:rsidR="00B75D90">
        <w:rPr>
          <w:rFonts w:ascii="Times New Roman" w:hAnsi="Times New Roman" w:cs="Times New Roman"/>
          <w:sz w:val="28"/>
          <w:szCs w:val="28"/>
        </w:rPr>
        <w:t xml:space="preserve">ха, в соответствии с таблицей </w:t>
      </w:r>
      <w:r w:rsidRPr="00B75D90">
        <w:rPr>
          <w:rFonts w:ascii="Times New Roman" w:hAnsi="Times New Roman" w:cs="Times New Roman"/>
          <w:sz w:val="28"/>
          <w:szCs w:val="28"/>
        </w:rPr>
        <w:t>.</w:t>
      </w:r>
    </w:p>
    <w:tbl>
      <w:tblPr>
        <w:tblW w:w="0" w:type="auto"/>
        <w:tblInd w:w="108" w:type="dxa"/>
        <w:tblLayout w:type="fixed"/>
        <w:tblLook w:val="0000"/>
      </w:tblPr>
      <w:tblGrid>
        <w:gridCol w:w="4111"/>
        <w:gridCol w:w="2410"/>
        <w:gridCol w:w="3208"/>
      </w:tblGrid>
      <w:tr w:rsidR="00041388" w:rsidRPr="00CF3A3E">
        <w:trPr>
          <w:trHeight w:val="477"/>
        </w:trPr>
        <w:tc>
          <w:tcPr>
            <w:tcW w:w="411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 xml:space="preserve">Учреждения, предприятия, сооружения </w:t>
            </w:r>
          </w:p>
        </w:tc>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 xml:space="preserve">Минимальный размер земельного участка, м. кв. на единицу измерения </w:t>
            </w:r>
          </w:p>
        </w:tc>
      </w:tr>
      <w:tr w:rsidR="00041388" w:rsidRPr="00CF3A3E">
        <w:trPr>
          <w:trHeight w:val="1618"/>
        </w:trPr>
        <w:tc>
          <w:tcPr>
            <w:tcW w:w="411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xml:space="preserve">Туристическая гостиница, в том числе: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-одноместный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-номер на 2-х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-номер на 3-х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-номер на 4-х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-номер на 6-ть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Отдельно стоящие туристические дома, в том числе: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-одноместный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-на 2-х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-на 3-х проживающих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-на 4-х проживающих </w:t>
            </w:r>
          </w:p>
        </w:tc>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 койко-место</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320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24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18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14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12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8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32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24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18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11 </w:t>
            </w:r>
          </w:p>
        </w:tc>
      </w:tr>
      <w:tr w:rsidR="00041388" w:rsidRPr="00CF3A3E">
        <w:trPr>
          <w:trHeight w:val="480"/>
        </w:trPr>
        <w:tc>
          <w:tcPr>
            <w:tcW w:w="411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Предприятия общественного питания: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кафе, закусочные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столовые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рестораны </w:t>
            </w:r>
          </w:p>
        </w:tc>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2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2,5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4 </w:t>
            </w:r>
          </w:p>
        </w:tc>
      </w:tr>
      <w:tr w:rsidR="00041388" w:rsidRPr="00CF3A3E">
        <w:trPr>
          <w:trHeight w:val="353"/>
        </w:trPr>
        <w:tc>
          <w:tcPr>
            <w:tcW w:w="411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Магазины: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продовольственные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непродовольственные </w:t>
            </w:r>
          </w:p>
        </w:tc>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3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4 </w:t>
            </w:r>
          </w:p>
        </w:tc>
      </w:tr>
      <w:tr w:rsidR="00041388" w:rsidRPr="00CF3A3E">
        <w:trPr>
          <w:trHeight w:val="100"/>
        </w:trPr>
        <w:tc>
          <w:tcPr>
            <w:tcW w:w="4111"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Автостоянки </w:t>
            </w:r>
          </w:p>
        </w:tc>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15 </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b/>
          <w:bCs/>
          <w:sz w:val="28"/>
          <w:szCs w:val="28"/>
        </w:rPr>
      </w:pPr>
      <w:r w:rsidRPr="00A44CF7">
        <w:rPr>
          <w:rFonts w:ascii="Times New Roman" w:hAnsi="Times New Roman" w:cs="Times New Roman"/>
          <w:sz w:val="28"/>
          <w:szCs w:val="28"/>
        </w:rPr>
        <w:t>Рекреационные зоны необходимо формировать во взаимосвязи с природным комплексом конкретных территорий.</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b/>
          <w:bCs/>
          <w:sz w:val="28"/>
          <w:szCs w:val="28"/>
        </w:rPr>
      </w:pPr>
      <w:r w:rsidRPr="00A44CF7">
        <w:rPr>
          <w:rFonts w:ascii="Times New Roman" w:hAnsi="Times New Roman" w:cs="Times New Roman"/>
          <w:sz w:val="28"/>
          <w:szCs w:val="28"/>
        </w:rPr>
        <w:t>Примерный состав</w:t>
      </w:r>
      <w:r w:rsidR="00B90C4E" w:rsidRPr="00A44CF7">
        <w:rPr>
          <w:rFonts w:ascii="Times New Roman" w:hAnsi="Times New Roman" w:cs="Times New Roman"/>
          <w:sz w:val="28"/>
          <w:szCs w:val="28"/>
        </w:rPr>
        <w:t xml:space="preserve"> </w:t>
      </w:r>
      <w:r w:rsidRPr="00A44CF7">
        <w:rPr>
          <w:rFonts w:ascii="Times New Roman" w:hAnsi="Times New Roman" w:cs="Times New Roman"/>
          <w:sz w:val="28"/>
          <w:szCs w:val="28"/>
        </w:rPr>
        <w:t>объектов различного назначения, размещаемых в границах населенного пункта, принимае</w:t>
      </w:r>
      <w:r w:rsidR="00A44CF7">
        <w:rPr>
          <w:rFonts w:ascii="Times New Roman" w:hAnsi="Times New Roman" w:cs="Times New Roman"/>
          <w:sz w:val="28"/>
          <w:szCs w:val="28"/>
        </w:rPr>
        <w:t>тся в соответствии с таблицей</w:t>
      </w:r>
      <w:r w:rsidRPr="00A44CF7">
        <w:rPr>
          <w:rFonts w:ascii="Times New Roman" w:hAnsi="Times New Roman" w:cs="Times New Roman"/>
          <w:sz w:val="28"/>
          <w:szCs w:val="28"/>
        </w:rPr>
        <w:t>.</w:t>
      </w:r>
    </w:p>
    <w:tbl>
      <w:tblPr>
        <w:tblW w:w="0" w:type="auto"/>
        <w:tblLayout w:type="fixed"/>
        <w:tblCellMar>
          <w:left w:w="10" w:type="dxa"/>
          <w:right w:w="10" w:type="dxa"/>
        </w:tblCellMar>
        <w:tblLook w:val="0000"/>
      </w:tblPr>
      <w:tblGrid>
        <w:gridCol w:w="10"/>
        <w:gridCol w:w="1858"/>
        <w:gridCol w:w="10"/>
        <w:gridCol w:w="1825"/>
        <w:gridCol w:w="10"/>
        <w:gridCol w:w="1557"/>
        <w:gridCol w:w="10"/>
        <w:gridCol w:w="4653"/>
      </w:tblGrid>
      <w:tr w:rsidR="00041388" w:rsidRPr="004D4167" w:rsidTr="004D4167">
        <w:tc>
          <w:tcPr>
            <w:tcW w:w="1868" w:type="dxa"/>
            <w:gridSpan w:val="2"/>
            <w:vMerge w:val="restart"/>
            <w:tcBorders>
              <w:top w:val="single" w:sz="8" w:space="0" w:color="000000"/>
              <w:left w:val="single" w:sz="8" w:space="0" w:color="000000"/>
              <w:bottom w:val="single" w:sz="8"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Назначение объектов</w:t>
            </w:r>
          </w:p>
        </w:tc>
        <w:tc>
          <w:tcPr>
            <w:tcW w:w="8065" w:type="dxa"/>
            <w:gridSpan w:val="6"/>
            <w:tcBorders>
              <w:top w:val="single" w:sz="8" w:space="0" w:color="000000"/>
              <w:left w:val="single" w:sz="8" w:space="0" w:color="000000"/>
              <w:bottom w:val="single" w:sz="8" w:space="0" w:color="000000"/>
              <w:right w:val="single" w:sz="8"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Состав объектов в границах</w:t>
            </w:r>
          </w:p>
        </w:tc>
      </w:tr>
      <w:tr w:rsidR="00041388" w:rsidRPr="004D4167" w:rsidTr="004D4167">
        <w:tc>
          <w:tcPr>
            <w:tcW w:w="1868" w:type="dxa"/>
            <w:gridSpan w:val="2"/>
            <w:vMerge/>
            <w:tcBorders>
              <w:top w:val="single" w:sz="8" w:space="0" w:color="000000"/>
              <w:left w:val="single" w:sz="8" w:space="0" w:color="000000"/>
              <w:bottom w:val="single" w:sz="8"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1835" w:type="dxa"/>
            <w:gridSpan w:val="2"/>
            <w:tcBorders>
              <w:top w:val="nil"/>
              <w:left w:val="single" w:sz="8" w:space="0" w:color="000000"/>
              <w:bottom w:val="single" w:sz="8"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квартала</w:t>
            </w:r>
          </w:p>
        </w:tc>
        <w:tc>
          <w:tcPr>
            <w:tcW w:w="1567" w:type="dxa"/>
            <w:gridSpan w:val="2"/>
            <w:tcBorders>
              <w:top w:val="nil"/>
              <w:left w:val="single" w:sz="8" w:space="0" w:color="000000"/>
              <w:bottom w:val="single" w:sz="8"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жилого района</w:t>
            </w:r>
          </w:p>
        </w:tc>
        <w:tc>
          <w:tcPr>
            <w:tcW w:w="4663" w:type="dxa"/>
            <w:gridSpan w:val="2"/>
            <w:tcBorders>
              <w:top w:val="nil"/>
              <w:left w:val="single" w:sz="8" w:space="0" w:color="000000"/>
              <w:bottom w:val="single" w:sz="8" w:space="0" w:color="000000"/>
              <w:right w:val="single" w:sz="8"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населенного пункта</w:t>
            </w:r>
          </w:p>
        </w:tc>
      </w:tr>
      <w:tr w:rsidR="00041388" w:rsidRPr="004D4167" w:rsidTr="004D4167">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жилищного строительства</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Жилые дома, проезды, открытые автостоянки, объекты благоустройства и озеленения на придомовых территориях</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4663" w:type="dxa"/>
            <w:gridSpan w:val="2"/>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инженерного обеспечения (энерго-, тепло-, газоснабжение, водоснабжение, водоотведение)</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Трансформаторные подстанции, бойлерные, центральные тепловые пункты</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Газорегуляторные пункты, опорно-усилительные станции</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физической культуры и спорта</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Спортивные площадки</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Физкультурно - оздорови тельные комплексы, плоскостные сооружения</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Стадионы, дворцы спорта, спортивные залы, плавательные бассейны</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Объекты торговли </w:t>
            </w:r>
            <w:r w:rsidRPr="004D4167">
              <w:rPr>
                <w:rFonts w:ascii="Times New Roman" w:hAnsi="Times New Roman" w:cs="Times New Roman"/>
              </w:rPr>
              <w:lastRenderedPageBreak/>
              <w:t>и общественного питания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xml:space="preserve">Магазины </w:t>
            </w:r>
            <w:r w:rsidRPr="004D4167">
              <w:rPr>
                <w:rFonts w:ascii="Times New Roman" w:hAnsi="Times New Roman" w:cs="Times New Roman"/>
              </w:rPr>
              <w:lastRenderedPageBreak/>
              <w:t>продовольственных и промышленных товаров, пункты общественного питания</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xml:space="preserve">Торговые </w:t>
            </w:r>
            <w:r w:rsidRPr="004D4167">
              <w:rPr>
                <w:rFonts w:ascii="Times New Roman" w:hAnsi="Times New Roman" w:cs="Times New Roman"/>
              </w:rPr>
              <w:lastRenderedPageBreak/>
              <w:t>центры, кафе, бары, столовые, кулинарии</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xml:space="preserve">Торговые комплексы, универсальные и </w:t>
            </w:r>
            <w:r w:rsidRPr="004D4167">
              <w:rPr>
                <w:rFonts w:ascii="Times New Roman" w:hAnsi="Times New Roman" w:cs="Times New Roman"/>
              </w:rPr>
              <w:lastRenderedPageBreak/>
              <w:t>специализированные рынки, ярмарки, рестораны</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Объекты коммунального и бытового обслуживания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Приемные пункты химчисток и прачечных, салоны-парикмахерские</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Ателье, ремонтные мастерские, общественные туалеты</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Гостиницы, дома быта, бани, предприятия ритуальных услуг</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связи, финансовых, юридических и др. услуг</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Отделения почтовой связи, отделения банков</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здравоохранения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Аптечные учреждения, молочные кухни</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образования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Дошкольные образовательные учреждения, общеобразовательные учреждения</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общего пользования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Скверы, сады</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Городские парки, бульвары</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социального обслуживания</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культуры</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Театры и студии, музеи, музеи-усадьбы, выставочные залы, кинотеатры, библиотеки, досуговые центры, клубы и учреждения </w:t>
            </w:r>
            <w:r w:rsidRPr="004D4167">
              <w:rPr>
                <w:rFonts w:ascii="Times New Roman" w:hAnsi="Times New Roman" w:cs="Times New Roman"/>
              </w:rPr>
              <w:lastRenderedPageBreak/>
              <w:t>клубного типа, религиозно-культовые объекты</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Административно-управленческие объекты</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Сеть дорог и улиц</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Магистральные улицы районного значения, улицы и дороги местного значения, площади, местные и боковые проезды в жилой застройке</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Магистральные улицы общегородского значения, поселковые дороги и главные улицы в сельских населенных пунктах</w:t>
            </w:r>
          </w:p>
        </w:tc>
      </w:tr>
      <w:tr w:rsidR="00041388" w:rsidRPr="00CF3A3E" w:rsidTr="004D4167">
        <w:trPr>
          <w:gridBefore w:val="1"/>
          <w:wBefore w:w="10" w:type="dxa"/>
        </w:trPr>
        <w:tc>
          <w:tcPr>
            <w:tcW w:w="1868"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Объекты для хранения индивидуального автомобильного транспорта</w:t>
            </w:r>
          </w:p>
        </w:tc>
        <w:tc>
          <w:tcPr>
            <w:tcW w:w="1835"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Стоянки автомобильного транспорта, гаражи</w:t>
            </w:r>
          </w:p>
        </w:tc>
        <w:tc>
          <w:tcPr>
            <w:tcW w:w="1567" w:type="dxa"/>
            <w:gridSpan w:val="2"/>
            <w:tcBorders>
              <w:top w:val="nil"/>
              <w:left w:val="single" w:sz="8" w:space="0" w:color="000000"/>
              <w:bottom w:val="single" w:sz="8"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Стоянки автомобильного транспорта, гаражи</w:t>
            </w:r>
          </w:p>
        </w:tc>
        <w:tc>
          <w:tcPr>
            <w:tcW w:w="4653" w:type="dxa"/>
            <w:tcBorders>
              <w:top w:val="nil"/>
              <w:left w:val="single" w:sz="8" w:space="0" w:color="000000"/>
              <w:bottom w:val="single" w:sz="8" w:space="0" w:color="000000"/>
              <w:right w:val="single" w:sz="8"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Стоянки автомобильного транспорта, гаражи, в т.ч. боксовые, подземные и многоярусные</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Минимальные расчетные показатели обеспеченности объектами обслуживания населения устанавливаются на период до 2025 года для: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образовательных организаций;</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 учреждений социального обслуживания населения;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учреждений здравоохранения;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спортивных сооружений (объекты физкультуры и спорта);</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учреждений культуры;</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предприятий торговли, общественного питания и коммунально-бытового обслуживания;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 учреждений отдыха.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Расчетные нормативы обеспеченности населения и доступность объектов образовательных учреждений принимается в соответствии с табл</w:t>
      </w:r>
      <w:r w:rsidR="00A44CF7">
        <w:rPr>
          <w:rFonts w:ascii="Times New Roman" w:hAnsi="Times New Roman" w:cs="Times New Roman"/>
          <w:sz w:val="28"/>
          <w:szCs w:val="28"/>
        </w:rPr>
        <w:t>ицей</w:t>
      </w:r>
      <w:r w:rsidRPr="00A44CF7">
        <w:rPr>
          <w:rFonts w:ascii="Times New Roman" w:hAnsi="Times New Roman" w:cs="Times New Roman"/>
          <w:sz w:val="28"/>
          <w:szCs w:val="28"/>
        </w:rPr>
        <w:t>.</w:t>
      </w:r>
    </w:p>
    <w:tbl>
      <w:tblPr>
        <w:tblW w:w="0" w:type="auto"/>
        <w:tblInd w:w="-45" w:type="dxa"/>
        <w:tblLayout w:type="fixed"/>
        <w:tblLook w:val="0000"/>
      </w:tblPr>
      <w:tblGrid>
        <w:gridCol w:w="829"/>
        <w:gridCol w:w="4063"/>
        <w:gridCol w:w="2023"/>
        <w:gridCol w:w="3029"/>
      </w:tblGrid>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Наименование объектов обслуживания</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 xml:space="preserve">Норматив обеспеченности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Параметры доступности</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406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55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радиус обслуживания до 300 метров</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406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Специализированными дошкольными </w:t>
            </w:r>
            <w:r w:rsidRPr="004D4167">
              <w:rPr>
                <w:rFonts w:ascii="Times New Roman" w:hAnsi="Times New Roman" w:cs="Times New Roman"/>
              </w:rPr>
              <w:lastRenderedPageBreak/>
              <w:t xml:space="preserve">образовательными  организациями </w:t>
            </w:r>
          </w:p>
        </w:tc>
        <w:tc>
          <w:tcPr>
            <w:tcW w:w="202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2 места</w:t>
            </w:r>
          </w:p>
        </w:tc>
        <w:tc>
          <w:tcPr>
            <w:tcW w:w="302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пешеходно-транспортная </w:t>
            </w:r>
            <w:r w:rsidRPr="004D4167">
              <w:rPr>
                <w:rFonts w:ascii="Times New Roman" w:hAnsi="Times New Roman" w:cs="Times New Roman"/>
              </w:rPr>
              <w:lastRenderedPageBreak/>
              <w:t>доступность до 30 мин.</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lastRenderedPageBreak/>
              <w:t>3</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8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 до 30 мин.</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радиус обслуживания до 500 метров </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 до 30 мин.</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w:t>
            </w:r>
          </w:p>
        </w:tc>
        <w:tc>
          <w:tcPr>
            <w:tcW w:w="406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12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транспортной доступностью до 60 мин. </w:t>
            </w:r>
          </w:p>
        </w:tc>
      </w:tr>
      <w:tr w:rsidR="00041388" w:rsidRPr="004D4167">
        <w:tc>
          <w:tcPr>
            <w:tcW w:w="82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7</w:t>
            </w:r>
          </w:p>
        </w:tc>
        <w:tc>
          <w:tcPr>
            <w:tcW w:w="406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Организациями дополнительного</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образования </w:t>
            </w:r>
          </w:p>
        </w:tc>
        <w:tc>
          <w:tcPr>
            <w:tcW w:w="202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55 обучающихся</w:t>
            </w:r>
          </w:p>
        </w:tc>
        <w:tc>
          <w:tcPr>
            <w:tcW w:w="302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 до 30 мин.</w:t>
            </w:r>
          </w:p>
        </w:tc>
      </w:tr>
      <w:tr w:rsidR="00041388" w:rsidRPr="004D4167">
        <w:trPr>
          <w:trHeight w:val="899"/>
        </w:trPr>
        <w:tc>
          <w:tcPr>
            <w:tcW w:w="9944" w:type="dxa"/>
            <w:gridSpan w:val="4"/>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Параметры организации территории и 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общеобразовательных организаций  при соответствующей вместимости:</w:t>
            </w:r>
          </w:p>
          <w:p w:rsidR="00041388" w:rsidRPr="004D4167" w:rsidRDefault="00041388" w:rsidP="00041388">
            <w:pPr>
              <w:widowControl w:val="0"/>
              <w:tabs>
                <w:tab w:val="left" w:pos="567"/>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 400 учащихся – 50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400-500 учащихся – 60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500-600 учащихся – 50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600-800 учащихся –  40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800-1100 учащихся –  33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1100-1500 учащихся – 21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1500-2000 учащихся – 17 кв. м на  1 учащегося;</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свыше 2000 учащихся – 16 кв. м на 1 учащегося.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Размеры земельных участков могут быть уменьшены на 20% – в условиях реконструкции.</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дворец (дом) творчества школьников – 3,3%;</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станция юных техников – 0,9%;</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станция юных натуралистов – 0,4%;</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станция юных туристов – 0,4%;</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детско-юношеская спортивная школа – 2,3%;</w:t>
            </w:r>
          </w:p>
          <w:p w:rsidR="00041388" w:rsidRPr="004D4167" w:rsidRDefault="00041388" w:rsidP="00041388">
            <w:pPr>
              <w:widowControl w:val="0"/>
              <w:tabs>
                <w:tab w:val="left" w:pos="709"/>
              </w:tabs>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детская школа искусств или музыкальная, художественная, хореографическая школа – 2,7%.</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Размеры земельных участков организаций дополнительного образования устанавливаются заданием на проектирование.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sz w:val="24"/>
          <w:szCs w:val="24"/>
        </w:rPr>
      </w:pPr>
      <w:r w:rsidRPr="00CF3A3E">
        <w:rPr>
          <w:rFonts w:ascii="Times New Roman" w:hAnsi="Times New Roman" w:cs="Times New Roman"/>
          <w:sz w:val="24"/>
          <w:szCs w:val="24"/>
        </w:rPr>
        <w:t>Расчетные нормативы обеспеченности населения и доступность объектов учреждениями здравоохранения принимае</w:t>
      </w:r>
      <w:r w:rsidR="00A44CF7">
        <w:rPr>
          <w:rFonts w:ascii="Times New Roman" w:hAnsi="Times New Roman" w:cs="Times New Roman"/>
          <w:sz w:val="24"/>
          <w:szCs w:val="24"/>
        </w:rPr>
        <w:t>тся в соответствии с таблицей</w:t>
      </w:r>
      <w:r w:rsidRPr="00CF3A3E">
        <w:rPr>
          <w:rFonts w:ascii="Times New Roman" w:hAnsi="Times New Roman" w:cs="Times New Roman"/>
          <w:sz w:val="24"/>
          <w:szCs w:val="24"/>
        </w:rPr>
        <w:t xml:space="preserve">. </w:t>
      </w:r>
    </w:p>
    <w:tbl>
      <w:tblPr>
        <w:tblW w:w="0" w:type="auto"/>
        <w:tblInd w:w="-45" w:type="dxa"/>
        <w:tblLayout w:type="fixed"/>
        <w:tblLook w:val="0000"/>
      </w:tblPr>
      <w:tblGrid>
        <w:gridCol w:w="849"/>
        <w:gridCol w:w="4132"/>
        <w:gridCol w:w="1613"/>
        <w:gridCol w:w="3350"/>
      </w:tblGrid>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w:t>
            </w:r>
          </w:p>
        </w:tc>
        <w:tc>
          <w:tcPr>
            <w:tcW w:w="413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 xml:space="preserve">Наименование объектов </w:t>
            </w:r>
            <w:r w:rsidRPr="004D4167">
              <w:rPr>
                <w:rFonts w:ascii="Times New Roman" w:hAnsi="Times New Roman" w:cs="Times New Roman"/>
                <w:b/>
                <w:bCs/>
              </w:rPr>
              <w:lastRenderedPageBreak/>
              <w:t>обслуживания</w:t>
            </w:r>
          </w:p>
        </w:tc>
        <w:tc>
          <w:tcPr>
            <w:tcW w:w="161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 xml:space="preserve">Норматив </w:t>
            </w:r>
            <w:r w:rsidRPr="004D4167">
              <w:rPr>
                <w:rFonts w:ascii="Times New Roman" w:hAnsi="Times New Roman" w:cs="Times New Roman"/>
                <w:b/>
                <w:bCs/>
              </w:rPr>
              <w:lastRenderedPageBreak/>
              <w:t xml:space="preserve">обеспеченности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lastRenderedPageBreak/>
              <w:t>Параметры доступности</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lastRenderedPageBreak/>
              <w:t>1</w:t>
            </w:r>
          </w:p>
        </w:tc>
        <w:tc>
          <w:tcPr>
            <w:tcW w:w="413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161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350"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413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Стационарами для взрослых и детей</w:t>
            </w:r>
          </w:p>
        </w:tc>
        <w:tc>
          <w:tcPr>
            <w:tcW w:w="161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14 коек</w:t>
            </w:r>
          </w:p>
        </w:tc>
        <w:tc>
          <w:tcPr>
            <w:tcW w:w="3350"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транспортной доступностью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 60 мин.</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413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Амбулаторно-поликлиническими учреждениями</w:t>
            </w:r>
          </w:p>
        </w:tc>
        <w:tc>
          <w:tcPr>
            <w:tcW w:w="161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радиус обслуживания до 1000 метров (доступность 30 минут)</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413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транспортной доступностью санитарного автомобиля до 15 мин</w:t>
            </w:r>
          </w:p>
        </w:tc>
      </w:tr>
      <w:tr w:rsidR="00041388" w:rsidRPr="00CF3A3E">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Параметры организации территории и обслуживания</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Параметры организации 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При вместимости стационарных учреждений:</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50 коек – 300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150 коек – 200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300-400 коек – 150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500-600 коек – 100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800 коек – 80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1000 коек – 60 кв. м на 1 койку.</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Для нестационарных (амбулаторных) учреждений:</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0,1 га на 100 посещений в смену, но не менее 0,5 га на объект.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 численностью населения менее 300 человек – при удаленности от других лечебно-профилактических медицинских организаций 6 км;</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 численностью населения от 300 до 700 человек – при удаленности от других лечебно-профилактических медицинских организаций 4 км;</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 численностью населения более 700 человек – при удаленности от других лечебно-профилактических медицинских организаций 2 км.</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xml:space="preserve">Нормативы размеров земельных участков: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размещения ФАПов – 0,2 га на объект.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объектов скорой медицинской помощи   – 0,2 - 0,4 га на объект.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городских населенных пунктов с численностью населения до 50 тыс. человек 1 объект на 10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сельских населенных пунктов 1 объект на 6,2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для аптечных организаций: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I-II групп – 0,3 га на объект или встроенные;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III-V групп – 0,25 га на объект;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VI-VIII – 0,2 га на объект.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 аптечных организаций в сельских поселениях  - до 30 минут;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Расчетные нормативы обеспеченности населения спортивными объектами и их доступность принимае</w:t>
      </w:r>
      <w:r w:rsidR="00A44CF7">
        <w:rPr>
          <w:rFonts w:ascii="Times New Roman" w:hAnsi="Times New Roman" w:cs="Times New Roman"/>
          <w:sz w:val="28"/>
          <w:szCs w:val="28"/>
        </w:rPr>
        <w:t>тся в соответствии с таблицей</w:t>
      </w:r>
      <w:r w:rsidRPr="00A44CF7">
        <w:rPr>
          <w:rFonts w:ascii="Times New Roman" w:hAnsi="Times New Roman" w:cs="Times New Roman"/>
          <w:sz w:val="28"/>
          <w:szCs w:val="28"/>
        </w:rPr>
        <w:t xml:space="preserve">.                                                                                                                              </w:t>
      </w:r>
    </w:p>
    <w:tbl>
      <w:tblPr>
        <w:tblW w:w="0" w:type="auto"/>
        <w:tblInd w:w="-45" w:type="dxa"/>
        <w:tblLayout w:type="fixed"/>
        <w:tblLook w:val="0000"/>
      </w:tblPr>
      <w:tblGrid>
        <w:gridCol w:w="850"/>
        <w:gridCol w:w="4172"/>
        <w:gridCol w:w="1935"/>
        <w:gridCol w:w="2987"/>
      </w:tblGrid>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Наименование объектов обслуживания</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Параметры доступности</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Плоскостными спортивными сооружениями</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2000 - 2100 кв.м</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радиусом обслуживания до 1000 м</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Физкультурно-спортивными залами</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400 кв.м </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доступностью до 30 мин.</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Плавательными бассейнами</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доступностью до 30 мин.</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c>
          <w:tcPr>
            <w:tcW w:w="4172"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 доступностью до 30 мин.</w:t>
            </w:r>
          </w:p>
        </w:tc>
      </w:tr>
      <w:tr w:rsidR="00041388" w:rsidRPr="00CF3A3E">
        <w:tc>
          <w:tcPr>
            <w:tcW w:w="85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w:t>
            </w:r>
          </w:p>
        </w:tc>
        <w:tc>
          <w:tcPr>
            <w:tcW w:w="4172"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Детско-юношеская спортивная школа</w:t>
            </w:r>
          </w:p>
        </w:tc>
        <w:tc>
          <w:tcPr>
            <w:tcW w:w="193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пешеходно-транспортная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доступностью до 30 мин.</w:t>
            </w:r>
          </w:p>
        </w:tc>
      </w:tr>
      <w:tr w:rsidR="00041388" w:rsidRPr="00CF3A3E">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Параметры организации территории и обслуживания</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A44CF7">
              <w:rPr>
                <w:rFonts w:ascii="Times New Roman" w:hAnsi="Times New Roman" w:cs="Times New Roman"/>
                <w:kern w:val="1"/>
              </w:rPr>
              <w:t xml:space="preserve"> Размер земельного участка детско-юношеской спортивной школы – 1,5 га на объект.</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041388" w:rsidRPr="00A44CF7" w:rsidRDefault="00041388" w:rsidP="00041388">
            <w:pPr>
              <w:widowControl w:val="0"/>
              <w:autoSpaceDE w:val="0"/>
              <w:autoSpaceDN w:val="0"/>
              <w:adjustRightInd w:val="0"/>
              <w:spacing w:after="0" w:line="240" w:lineRule="auto"/>
              <w:jc w:val="both"/>
              <w:rPr>
                <w:rFonts w:ascii="Times New Roman" w:hAnsi="Times New Roman" w:cs="Times New Roman"/>
              </w:rPr>
            </w:pPr>
            <w:r w:rsidRPr="00A44CF7">
              <w:rPr>
                <w:rFonts w:ascii="Times New Roman" w:hAnsi="Times New Roman" w:cs="Times New Roman"/>
              </w:rPr>
              <w:t xml:space="preserve">Физкультурно-спортивные сооружения сети общего пользования следует, как правило, объединять со </w:t>
            </w:r>
            <w:r w:rsidRPr="00A44CF7">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14"/>
                <w:szCs w:val="14"/>
              </w:rPr>
            </w:pPr>
            <w:r w:rsidRPr="00A44CF7">
              <w:rPr>
                <w:rFonts w:ascii="Times New Roman" w:hAnsi="Times New Roman" w:cs="Times New Roman"/>
              </w:rPr>
              <w:t>Радиус обслуживания спортивного центра, расположенного в поселении – 1500 м.</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Расчетные нормативы обеспеченности населения учреждениями культуры и их доступность принимае</w:t>
      </w:r>
      <w:r w:rsidR="00A44CF7">
        <w:rPr>
          <w:rFonts w:ascii="Times New Roman" w:hAnsi="Times New Roman" w:cs="Times New Roman"/>
          <w:sz w:val="28"/>
          <w:szCs w:val="28"/>
        </w:rPr>
        <w:t>тся в соответствии с таблицей</w:t>
      </w:r>
      <w:r w:rsidRPr="00A44CF7">
        <w:rPr>
          <w:rFonts w:ascii="Times New Roman" w:hAnsi="Times New Roman" w:cs="Times New Roman"/>
          <w:sz w:val="28"/>
          <w:szCs w:val="28"/>
        </w:rPr>
        <w:t xml:space="preserve">.                                                                                                                                          </w:t>
      </w:r>
    </w:p>
    <w:tbl>
      <w:tblPr>
        <w:tblW w:w="0" w:type="auto"/>
        <w:tblInd w:w="-45" w:type="dxa"/>
        <w:tblLayout w:type="fixed"/>
        <w:tblLook w:val="0000"/>
      </w:tblPr>
      <w:tblGrid>
        <w:gridCol w:w="849"/>
        <w:gridCol w:w="3557"/>
        <w:gridCol w:w="2276"/>
        <w:gridCol w:w="3262"/>
      </w:tblGrid>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Наименование объектов обслуживания</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Параметры доступности</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Театрами</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транспортной доступностью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 60 мин.</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Музеями</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транспортной доступностью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 60 мин.</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Общедоступными библиотеками</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пешеходно-транспортной доступностью до 30 мин.</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Культурно-досуговыми учреждениями</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16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пешеходно-транспортной доступностью до 30 мин.</w:t>
            </w:r>
          </w:p>
        </w:tc>
      </w:tr>
      <w:tr w:rsidR="00041388" w:rsidRPr="00CF3A3E">
        <w:tc>
          <w:tcPr>
            <w:tcW w:w="84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w:t>
            </w:r>
          </w:p>
        </w:tc>
        <w:tc>
          <w:tcPr>
            <w:tcW w:w="3557"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Кинотеатрами (кинозалами)</w:t>
            </w:r>
          </w:p>
        </w:tc>
        <w:tc>
          <w:tcPr>
            <w:tcW w:w="2276"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8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транспортной доступностью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до 60 мин.</w:t>
            </w:r>
          </w:p>
        </w:tc>
      </w:tr>
      <w:tr w:rsidR="00041388" w:rsidRPr="00CF3A3E">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Параметры организации территории и 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Размеры земельных участков  музеев устанавливаются заданием на проектирование.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сельских населенных пунктов – 200 мест на 1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Размеры земельных участков городских и сельских учреждений культуры клубного типа устанавливаются заданием на проектирование.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библиотеками по соответствующим  типам библиотек следует принимать:</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сельских поселений с численностью населения от 1000 до  3000 тыс. человек - общедоступная -1 объект;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Размеры земельных участков для библиотек устанавливаются заданием на проектирование.</w:t>
            </w:r>
          </w:p>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14"/>
                <w:szCs w:val="14"/>
              </w:rPr>
            </w:pPr>
          </w:p>
        </w:tc>
      </w:tr>
    </w:tbl>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CF3A3E" w:rsidRDefault="00041388" w:rsidP="00A44CF7">
      <w:pPr>
        <w:widowControl w:val="0"/>
        <w:autoSpaceDE w:val="0"/>
        <w:autoSpaceDN w:val="0"/>
        <w:adjustRightInd w:val="0"/>
        <w:spacing w:after="0" w:line="240" w:lineRule="auto"/>
        <w:jc w:val="both"/>
        <w:rPr>
          <w:rFonts w:ascii="Times New Roman" w:hAnsi="Times New Roman" w:cs="Times New Roman"/>
          <w:sz w:val="24"/>
          <w:szCs w:val="24"/>
        </w:rPr>
      </w:pPr>
      <w:r w:rsidRPr="00A44CF7">
        <w:rPr>
          <w:rFonts w:ascii="Times New Roman" w:hAnsi="Times New Roman" w:cs="Times New Roman"/>
          <w:sz w:val="28"/>
          <w:szCs w:val="28"/>
        </w:rPr>
        <w:t xml:space="preserve">Расчетные нормативы обеспеченности населения </w:t>
      </w:r>
      <w:r w:rsidRPr="00A44CF7">
        <w:rPr>
          <w:rFonts w:ascii="Times New Roman" w:hAnsi="Times New Roman" w:cs="Times New Roman"/>
          <w:kern w:val="1"/>
          <w:sz w:val="28"/>
          <w:szCs w:val="28"/>
        </w:rPr>
        <w:t xml:space="preserve">предприятиями почтовой связи, торговли, коммунально-бытового обслуживания </w:t>
      </w:r>
      <w:r w:rsidRPr="00A44CF7">
        <w:rPr>
          <w:rFonts w:ascii="Times New Roman" w:hAnsi="Times New Roman" w:cs="Times New Roman"/>
          <w:sz w:val="28"/>
          <w:szCs w:val="28"/>
        </w:rPr>
        <w:t>и их доступность принимается в соответствии с таблицей</w:t>
      </w:r>
      <w:r w:rsidR="00A44CF7">
        <w:rPr>
          <w:rFonts w:ascii="Times New Roman" w:hAnsi="Times New Roman" w:cs="Times New Roman"/>
          <w:sz w:val="24"/>
          <w:szCs w:val="24"/>
        </w:rPr>
        <w:t xml:space="preserve"> </w:t>
      </w:r>
      <w:r w:rsidRPr="00CF3A3E">
        <w:rPr>
          <w:rFonts w:ascii="Times New Roman" w:hAnsi="Times New Roman" w:cs="Times New Roman"/>
          <w:sz w:val="24"/>
          <w:szCs w:val="24"/>
        </w:rPr>
        <w:t xml:space="preserve">.                                                                                                                                          </w:t>
      </w:r>
    </w:p>
    <w:tbl>
      <w:tblPr>
        <w:tblW w:w="0" w:type="auto"/>
        <w:tblInd w:w="-45" w:type="dxa"/>
        <w:tblLayout w:type="fixed"/>
        <w:tblLook w:val="0000"/>
      </w:tblPr>
      <w:tblGrid>
        <w:gridCol w:w="845"/>
        <w:gridCol w:w="3883"/>
        <w:gridCol w:w="2139"/>
        <w:gridCol w:w="3209"/>
      </w:tblGrid>
      <w:tr w:rsidR="00041388" w:rsidRPr="004D4167" w:rsidTr="00A44CF7">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w:t>
            </w:r>
          </w:p>
        </w:tc>
        <w:tc>
          <w:tcPr>
            <w:tcW w:w="388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 xml:space="preserve">Наименование объектов </w:t>
            </w:r>
            <w:r w:rsidRPr="004D4167">
              <w:rPr>
                <w:rFonts w:ascii="Times New Roman" w:hAnsi="Times New Roman" w:cs="Times New Roman"/>
                <w:b/>
                <w:bCs/>
              </w:rPr>
              <w:lastRenderedPageBreak/>
              <w:t>обслуживания</w:t>
            </w:r>
          </w:p>
        </w:tc>
        <w:tc>
          <w:tcPr>
            <w:tcW w:w="213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lastRenderedPageBreak/>
              <w:t xml:space="preserve">Норматив </w:t>
            </w:r>
            <w:r w:rsidRPr="004D4167">
              <w:rPr>
                <w:rFonts w:ascii="Times New Roman" w:hAnsi="Times New Roman" w:cs="Times New Roman"/>
                <w:b/>
                <w:bCs/>
              </w:rPr>
              <w:lastRenderedPageBreak/>
              <w:t xml:space="preserve">обеспеченности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(на 1 тыс. жителей)</w:t>
            </w:r>
          </w:p>
        </w:tc>
        <w:tc>
          <w:tcPr>
            <w:tcW w:w="320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lastRenderedPageBreak/>
              <w:t>Параметры доступности</w:t>
            </w:r>
          </w:p>
        </w:tc>
      </w:tr>
      <w:tr w:rsidR="00041388" w:rsidRPr="004D4167" w:rsidTr="00A44CF7">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lastRenderedPageBreak/>
              <w:t>1</w:t>
            </w:r>
          </w:p>
        </w:tc>
        <w:tc>
          <w:tcPr>
            <w:tcW w:w="388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2139"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209"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r>
      <w:tr w:rsidR="00041388" w:rsidRPr="004D4167" w:rsidTr="00A44CF7">
        <w:trPr>
          <w:trHeight w:val="153"/>
        </w:trPr>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w:t>
            </w:r>
          </w:p>
        </w:tc>
        <w:tc>
          <w:tcPr>
            <w:tcW w:w="388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 почтовой связи</w:t>
            </w:r>
          </w:p>
        </w:tc>
        <w:tc>
          <w:tcPr>
            <w:tcW w:w="2139"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по заданию на проектирование</w:t>
            </w:r>
          </w:p>
        </w:tc>
        <w:tc>
          <w:tcPr>
            <w:tcW w:w="320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450-500 метров  или пешеходной доступностью (5-10 мин.)</w:t>
            </w:r>
          </w:p>
        </w:tc>
      </w:tr>
      <w:tr w:rsidR="00041388" w:rsidRPr="004D4167" w:rsidTr="00A44CF7">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2</w:t>
            </w:r>
          </w:p>
        </w:tc>
        <w:tc>
          <w:tcPr>
            <w:tcW w:w="388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Предприятиями торговли</w:t>
            </w:r>
          </w:p>
        </w:tc>
        <w:tc>
          <w:tcPr>
            <w:tcW w:w="2139"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1000-1100 кв.м торговой площади</w:t>
            </w:r>
          </w:p>
        </w:tc>
        <w:tc>
          <w:tcPr>
            <w:tcW w:w="320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пешеходно-транспортной доступностью до 30 мин.</w:t>
            </w:r>
          </w:p>
        </w:tc>
      </w:tr>
      <w:tr w:rsidR="00041388" w:rsidRPr="004D4167" w:rsidTr="00A44CF7">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w:t>
            </w:r>
          </w:p>
        </w:tc>
        <w:tc>
          <w:tcPr>
            <w:tcW w:w="3883"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Предприятиями общественного питания</w:t>
            </w:r>
          </w:p>
        </w:tc>
        <w:tc>
          <w:tcPr>
            <w:tcW w:w="2139"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110-120 посадочных мест</w:t>
            </w:r>
          </w:p>
        </w:tc>
        <w:tc>
          <w:tcPr>
            <w:tcW w:w="320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пешеходно-транспортной доступностью до  30 мин.</w:t>
            </w:r>
          </w:p>
        </w:tc>
      </w:tr>
      <w:tr w:rsidR="00041388" w:rsidRPr="004D4167" w:rsidTr="00A44CF7">
        <w:tc>
          <w:tcPr>
            <w:tcW w:w="845"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4</w:t>
            </w:r>
          </w:p>
        </w:tc>
        <w:tc>
          <w:tcPr>
            <w:tcW w:w="3883"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14 рабочих мест</w:t>
            </w:r>
          </w:p>
        </w:tc>
        <w:tc>
          <w:tcPr>
            <w:tcW w:w="320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с пешеходно-транспортной доступностью до 30 мин.</w:t>
            </w:r>
          </w:p>
        </w:tc>
      </w:tr>
      <w:tr w:rsidR="00041388" w:rsidRPr="004D4167" w:rsidTr="00A44CF7">
        <w:tc>
          <w:tcPr>
            <w:tcW w:w="10076" w:type="dxa"/>
            <w:gridSpan w:val="4"/>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Параметры организации территории и 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 отделений почтовой связи, как учреждений второй степени необходимости определена: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неблагоприятными природными условиями – 200 м/2-5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относительно благоприятными природными условиями – 450 м/5-10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2.1 Расчетная обеспеченность населения в торговых центрах (ТЦ) местного значения на 1000 жителей принимается из расчета: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- 300 кв. метров в сельских поселениях.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2.2. Радиус обслуживания ТЦ в  сельских поселениях – 2000 метров.</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2.3. Торговые центры сельских поселений с числом жителей, тыс. чел.:</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до 1 –  0,1-0,2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св. 1 до 3 – 0,2-0,4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3 до 4 – 0,4-0,6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5 до 6 – 0,6-0,7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7 до 10 – 0,7-0,8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10 до 15 – 0,8-1,1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kern w:val="1"/>
              </w:rPr>
            </w:pPr>
            <w:r w:rsidRPr="004D4167">
              <w:rPr>
                <w:rFonts w:ascii="Times New Roman" w:hAnsi="Times New Roman" w:cs="Times New Roman"/>
              </w:rPr>
              <w:t>- от 15 до 20 – 1,0-1,2 га.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kern w:val="1"/>
              </w:rPr>
              <w:t>В</w:t>
            </w:r>
            <w:r w:rsidRPr="004D4167">
              <w:rPr>
                <w:rFonts w:ascii="Times New Roman" w:hAnsi="Times New Roman" w:cs="Times New Roman"/>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На земельном участке розничного рынка проектируются следующие функциональные зоны:</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торговая зона (с подзонами продовольственных и непродовольственных торговых помещений);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административно-складская зона;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хозяйственная зона;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зона стоянки автотранспорта;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зона подхода и распределения связанных с рынком пешеходных потоков;</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зона озеленения и отдыха покупателей.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При проектировании розничных рынков необходимо обеспечивать:</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безопасность пешеходного передвижения в пределах пешеходной зоны;</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возможности передвижения инвалидов и других маломобильных групп населения на всем пространстве пешеходной зоны;</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пешеходную доступность розничного рынка от остановок общественного пассажирского транспорта не более 250 метров;</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места парковки автомобилей на расстоянии не более 400 м от любой точки рынка;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длину перехода между наиболее удаленными объектами рынков не более 400 м;</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длину перехода из любой точки рынка до общественного туалета не более 200 м.</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до 50 мест – 0,25-0,2 га на 100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50 до 150 мест – 0,2-0,15 га на 100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свыше 150 мест – 0,1 га на 100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 предприятий общественного питания, как учреждений второй степени необходимости определена: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неблагоприятными природными условиями – 200 м/2-5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относительно благоприятными природными условиями – 450 м/5-10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сельских населенных пунктов – 7 рабочих мест на 1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до 50 рабочих мест – 0,1-0,2 га на 10 рабочих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от 50 до 150 рабочих мест – 0,05-0,08 га на 10 рабочих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свыше 150 рабочих мест – 0,03-0,04 га на 10 рабочих мест.</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 предприятий бытового обслуживания, как учреждений второй степени необходимости определена:</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lastRenderedPageBreak/>
              <w:t>- для зон с неблагоприятными природными условиями – 200 м/2-5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зон с относительно благоприятными природными условиями – 450 м/5-10 мин.;</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4.2 Прачечные</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-для сельских населенных пунктов – 60 кг белья в смену на 1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- 0,1-0,2 га на объект для прачечных самообслуживания;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- 0,5-1,0 га на объект для фабрик-прачечных.</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4.3 Химчистки</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сельских населенных пунктов –  3,5 кг вещей в смену на 1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- 0,1-0,2 га на объект для химчисток самообслуживания;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- 0,5-1,0 га на объект для фабрик-химчисток;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4.4. Бани.</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 для сельских населенных пунктов – 7 мест на 1 тыс. человек.</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В качестве отличительных особенностей были выделены следующие:</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численность населения и тип поселения;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природно-климатическое районирование.</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u w:val="single"/>
        </w:rPr>
      </w:pPr>
      <w:r w:rsidRPr="00A44CF7">
        <w:rPr>
          <w:rFonts w:ascii="Times New Roman" w:hAnsi="Times New Roman" w:cs="Times New Roman"/>
          <w:sz w:val="28"/>
          <w:szCs w:val="28"/>
          <w:u w:val="single"/>
        </w:rPr>
        <w:t>Дифференциация по численности населения и типу поселения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По численности населения городские и сельские поселения разделены на следующие группы:</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городские поселения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менее 2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от 2 до 5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от 5 до 10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сельские поселения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менее 0,5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lastRenderedPageBreak/>
        <w:t>- от 0,5 до 1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от 1 до 2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от 2 до 5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от 5 до 10 тыс. человек;</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 музеи;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выставочные залы;</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библиотеки;</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учреждения культуры клубного типа.</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rPr>
      </w:pPr>
      <w:r w:rsidRPr="00A44CF7">
        <w:rPr>
          <w:rFonts w:ascii="Times New Roman" w:hAnsi="Times New Roman" w:cs="Times New Roman"/>
          <w:sz w:val="28"/>
          <w:szCs w:val="28"/>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041388" w:rsidRPr="00A44CF7" w:rsidRDefault="00041388" w:rsidP="00A44CF7">
      <w:pPr>
        <w:widowControl w:val="0"/>
        <w:autoSpaceDE w:val="0"/>
        <w:autoSpaceDN w:val="0"/>
        <w:adjustRightInd w:val="0"/>
        <w:spacing w:after="0" w:line="240" w:lineRule="auto"/>
        <w:jc w:val="both"/>
        <w:rPr>
          <w:rFonts w:ascii="Times New Roman" w:hAnsi="Times New Roman" w:cs="Times New Roman"/>
          <w:sz w:val="28"/>
          <w:szCs w:val="28"/>
          <w:u w:val="single"/>
        </w:rPr>
      </w:pPr>
      <w:r w:rsidRPr="00A44CF7">
        <w:rPr>
          <w:rFonts w:ascii="Times New Roman" w:hAnsi="Times New Roman" w:cs="Times New Roman"/>
          <w:sz w:val="28"/>
          <w:szCs w:val="28"/>
          <w:u w:val="single"/>
        </w:rPr>
        <w:t>Дифференциация территории по природно-климатическому районированию</w:t>
      </w:r>
    </w:p>
    <w:p w:rsidR="004D4167" w:rsidRPr="00A44CF7" w:rsidRDefault="004D4167" w:rsidP="00A44CF7">
      <w:pPr>
        <w:tabs>
          <w:tab w:val="left" w:pos="202"/>
          <w:tab w:val="left" w:pos="10035"/>
        </w:tabs>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 xml:space="preserve">По климатическому районированию для строительства по СНиП 23.01-99 территория станицы Ивановской относится к району </w:t>
      </w:r>
      <w:r w:rsidRPr="00A44CF7">
        <w:rPr>
          <w:rFonts w:ascii="Times New Roman" w:hAnsi="Times New Roman" w:cs="Times New Roman"/>
          <w:sz w:val="28"/>
          <w:szCs w:val="28"/>
          <w:lang w:val="en-US"/>
        </w:rPr>
        <w:t>III</w:t>
      </w:r>
      <w:r w:rsidRPr="00A44CF7">
        <w:rPr>
          <w:rFonts w:ascii="Times New Roman" w:hAnsi="Times New Roman" w:cs="Times New Roman"/>
          <w:sz w:val="28"/>
          <w:szCs w:val="28"/>
        </w:rPr>
        <w:t>-Б. Среднемесячная температура воздуха в январе колеблется от -5 до +2</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С, в июле – от +21 до +25</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С. Среднегодовая температура воздуха составляет +10,5</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С. Абсолютный минимум температуры зимой достигает -33</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С, абсолютный максимум летом +41</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С (согласно данным ближайшей метеостанции г. Славянск-на-Кубани).</w:t>
      </w:r>
    </w:p>
    <w:p w:rsidR="004D4167" w:rsidRPr="00A44CF7" w:rsidRDefault="004D4167" w:rsidP="00A44CF7">
      <w:pPr>
        <w:tabs>
          <w:tab w:val="left" w:pos="202"/>
        </w:tabs>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Зима умеренно-мягкая, начинается во второй декаде декабря и продолжается 6-8 недель, сопровождаясь частыми переходами температуры воздуха через 0</w:t>
      </w:r>
      <w:r w:rsidRPr="00A44CF7">
        <w:rPr>
          <w:rFonts w:ascii="Times New Roman" w:hAnsi="Times New Roman" w:cs="Times New Roman"/>
          <w:sz w:val="28"/>
          <w:szCs w:val="28"/>
          <w:vertAlign w:val="superscript"/>
        </w:rPr>
        <w:t>0</w:t>
      </w:r>
      <w:r w:rsidRPr="00A44CF7">
        <w:rPr>
          <w:rFonts w:ascii="Times New Roman" w:hAnsi="Times New Roman" w:cs="Times New Roman"/>
          <w:sz w:val="28"/>
          <w:szCs w:val="28"/>
        </w:rPr>
        <w:t>, что вызывает интенсивные оттепели. Снежный покров неустойчивый и маломощный. Переход от зимы к весне характеризуется неустойчивым режимом погоды с частыми потеплениями и похолоданиями.</w:t>
      </w:r>
    </w:p>
    <w:p w:rsidR="004D4167" w:rsidRPr="00A44CF7" w:rsidRDefault="004D4167" w:rsidP="00A44CF7">
      <w:pPr>
        <w:tabs>
          <w:tab w:val="left" w:pos="202"/>
        </w:tabs>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Значения основных элементов, определяющих климатические услов</w:t>
      </w:r>
      <w:r w:rsidR="00A44CF7">
        <w:rPr>
          <w:rFonts w:ascii="Times New Roman" w:hAnsi="Times New Roman" w:cs="Times New Roman"/>
          <w:sz w:val="28"/>
          <w:szCs w:val="28"/>
        </w:rPr>
        <w:t xml:space="preserve">ия района, приведены в таблице </w:t>
      </w:r>
      <w:r w:rsidRPr="00A44CF7">
        <w:rPr>
          <w:rFonts w:ascii="Times New Roman" w:hAnsi="Times New Roman" w:cs="Times New Roman"/>
          <w:sz w:val="28"/>
          <w:szCs w:val="28"/>
        </w:rPr>
        <w:t>.</w:t>
      </w:r>
    </w:p>
    <w:tbl>
      <w:tblPr>
        <w:tblW w:w="10065" w:type="dxa"/>
        <w:tblInd w:w="-34" w:type="dxa"/>
        <w:tblLayout w:type="fixed"/>
        <w:tblLook w:val="0000"/>
      </w:tblPr>
      <w:tblGrid>
        <w:gridCol w:w="1601"/>
        <w:gridCol w:w="677"/>
        <w:gridCol w:w="658"/>
        <w:gridCol w:w="555"/>
        <w:gridCol w:w="600"/>
        <w:gridCol w:w="660"/>
        <w:gridCol w:w="750"/>
        <w:gridCol w:w="690"/>
        <w:gridCol w:w="645"/>
        <w:gridCol w:w="675"/>
        <w:gridCol w:w="600"/>
        <w:gridCol w:w="536"/>
        <w:gridCol w:w="709"/>
        <w:gridCol w:w="709"/>
      </w:tblGrid>
      <w:tr w:rsidR="004D4167" w:rsidRPr="004D4167" w:rsidTr="00383E6E">
        <w:tc>
          <w:tcPr>
            <w:tcW w:w="1601"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lastRenderedPageBreak/>
              <w:t>Характе-ристика</w:t>
            </w:r>
          </w:p>
        </w:tc>
        <w:tc>
          <w:tcPr>
            <w:tcW w:w="677"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I</w:t>
            </w:r>
          </w:p>
        </w:tc>
        <w:tc>
          <w:tcPr>
            <w:tcW w:w="658"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II</w:t>
            </w:r>
          </w:p>
        </w:tc>
        <w:tc>
          <w:tcPr>
            <w:tcW w:w="555"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III</w:t>
            </w:r>
          </w:p>
        </w:tc>
        <w:tc>
          <w:tcPr>
            <w:tcW w:w="600"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IV</w:t>
            </w:r>
          </w:p>
        </w:tc>
        <w:tc>
          <w:tcPr>
            <w:tcW w:w="660"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V</w:t>
            </w:r>
          </w:p>
        </w:tc>
        <w:tc>
          <w:tcPr>
            <w:tcW w:w="750"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VI</w:t>
            </w:r>
          </w:p>
        </w:tc>
        <w:tc>
          <w:tcPr>
            <w:tcW w:w="690"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VII</w:t>
            </w:r>
          </w:p>
        </w:tc>
        <w:tc>
          <w:tcPr>
            <w:tcW w:w="645"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VIII</w:t>
            </w:r>
          </w:p>
        </w:tc>
        <w:tc>
          <w:tcPr>
            <w:tcW w:w="675"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IX</w:t>
            </w:r>
          </w:p>
        </w:tc>
        <w:tc>
          <w:tcPr>
            <w:tcW w:w="600"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X</w:t>
            </w:r>
          </w:p>
        </w:tc>
        <w:tc>
          <w:tcPr>
            <w:tcW w:w="536"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XI</w:t>
            </w:r>
          </w:p>
        </w:tc>
        <w:tc>
          <w:tcPr>
            <w:tcW w:w="709" w:type="dxa"/>
            <w:tcBorders>
              <w:top w:val="single" w:sz="4" w:space="0" w:color="000000"/>
              <w:left w:val="single" w:sz="4" w:space="0" w:color="000000"/>
              <w:bottom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lang w:val="en-US"/>
              </w:rPr>
            </w:pPr>
            <w:r w:rsidRPr="004D4167">
              <w:rPr>
                <w:rFonts w:ascii="Times New Roman" w:hAnsi="Times New Roman" w:cs="Times New Roman"/>
                <w:sz w:val="24"/>
                <w:szCs w:val="24"/>
                <w:lang w:val="en-US"/>
              </w:rPr>
              <w:t>XII</w:t>
            </w:r>
          </w:p>
        </w:tc>
        <w:tc>
          <w:tcPr>
            <w:tcW w:w="709" w:type="dxa"/>
            <w:tcBorders>
              <w:top w:val="single" w:sz="4" w:space="0" w:color="000000"/>
              <w:left w:val="single" w:sz="4" w:space="0" w:color="000000"/>
              <w:bottom w:val="single" w:sz="4" w:space="0" w:color="000000"/>
              <w:right w:val="single" w:sz="4" w:space="0" w:color="000000"/>
            </w:tcBorders>
            <w:vAlign w:val="center"/>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год</w:t>
            </w:r>
          </w:p>
        </w:tc>
      </w:tr>
      <w:tr w:rsidR="004D4167" w:rsidRPr="004D4167" w:rsidTr="00383E6E">
        <w:tc>
          <w:tcPr>
            <w:tcW w:w="10065" w:type="dxa"/>
            <w:gridSpan w:val="14"/>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 xml:space="preserve">Температура воздуха, </w:t>
            </w:r>
            <w:r w:rsidRPr="004D4167">
              <w:rPr>
                <w:rFonts w:ascii="Times New Roman" w:hAnsi="Times New Roman" w:cs="Times New Roman"/>
                <w:sz w:val="24"/>
                <w:szCs w:val="24"/>
                <w:vertAlign w:val="superscript"/>
              </w:rPr>
              <w:t>0</w:t>
            </w:r>
            <w:r w:rsidRPr="004D4167">
              <w:rPr>
                <w:rFonts w:ascii="Times New Roman" w:hAnsi="Times New Roman" w:cs="Times New Roman"/>
                <w:sz w:val="24"/>
                <w:szCs w:val="24"/>
              </w:rPr>
              <w:t>С</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Средняя</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-1,8</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-1,2</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3,7</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10,4</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16,4</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20,2</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22,9</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22,3</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17,0</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11,3</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4,9</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0,4</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10,5</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Абс.</w:t>
            </w: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минимум</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-31</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-33</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-20</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-9</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10</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6</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-9</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-22</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-25</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-33</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Абс.</w:t>
            </w: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максимум</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18</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21</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28</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33</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36</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37</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39</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41</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38</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34</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30</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21</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41</w:t>
            </w:r>
          </w:p>
        </w:tc>
      </w:tr>
      <w:tr w:rsidR="004D4167" w:rsidRPr="004D4167" w:rsidTr="00383E6E">
        <w:tc>
          <w:tcPr>
            <w:tcW w:w="10065" w:type="dxa"/>
            <w:gridSpan w:val="14"/>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Осадки, мм</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Средняя</w:t>
            </w: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сумма</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57</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53</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51</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45</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54</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65</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64</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50</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41</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50</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59</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63</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p>
          <w:p w:rsidR="004D4167" w:rsidRPr="004D4167" w:rsidRDefault="004D4167" w:rsidP="00A44CF7">
            <w:pPr>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652</w:t>
            </w:r>
          </w:p>
        </w:tc>
      </w:tr>
      <w:tr w:rsidR="004D4167" w:rsidRPr="004D4167" w:rsidTr="00383E6E">
        <w:tc>
          <w:tcPr>
            <w:tcW w:w="10065" w:type="dxa"/>
            <w:gridSpan w:val="14"/>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Скорость ветра, м</w:t>
            </w:r>
            <w:r w:rsidRPr="004D4167">
              <w:rPr>
                <w:rFonts w:ascii="Times New Roman" w:hAnsi="Times New Roman" w:cs="Times New Roman"/>
                <w:sz w:val="24"/>
                <w:szCs w:val="24"/>
                <w:lang w:val="en-US"/>
              </w:rPr>
              <w:t>/</w:t>
            </w:r>
            <w:r w:rsidRPr="004D4167">
              <w:rPr>
                <w:rFonts w:ascii="Times New Roman" w:hAnsi="Times New Roman" w:cs="Times New Roman"/>
                <w:sz w:val="24"/>
                <w:szCs w:val="24"/>
              </w:rPr>
              <w:t>с</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Средняя</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3,6</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4,0</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4,4</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3,8</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3,6</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3,0</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2,8</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2,7</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2,8</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3,1</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3,2</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3,6</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3,4</w:t>
            </w:r>
          </w:p>
        </w:tc>
      </w:tr>
      <w:tr w:rsidR="004D4167" w:rsidRPr="004D4167" w:rsidTr="00383E6E">
        <w:tc>
          <w:tcPr>
            <w:tcW w:w="10065" w:type="dxa"/>
            <w:gridSpan w:val="14"/>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Относительная влажность воздуха, %</w:t>
            </w:r>
          </w:p>
        </w:tc>
      </w:tr>
      <w:tr w:rsidR="004D4167" w:rsidRPr="004D4167" w:rsidTr="00383E6E">
        <w:tc>
          <w:tcPr>
            <w:tcW w:w="1601"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Средняя</w:t>
            </w:r>
          </w:p>
        </w:tc>
        <w:tc>
          <w:tcPr>
            <w:tcW w:w="677"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86</w:t>
            </w:r>
          </w:p>
        </w:tc>
        <w:tc>
          <w:tcPr>
            <w:tcW w:w="658"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85</w:t>
            </w:r>
          </w:p>
        </w:tc>
        <w:tc>
          <w:tcPr>
            <w:tcW w:w="55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80</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72</w:t>
            </w:r>
          </w:p>
        </w:tc>
        <w:tc>
          <w:tcPr>
            <w:tcW w:w="66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72</w:t>
            </w:r>
          </w:p>
        </w:tc>
        <w:tc>
          <w:tcPr>
            <w:tcW w:w="75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72</w:t>
            </w:r>
          </w:p>
        </w:tc>
        <w:tc>
          <w:tcPr>
            <w:tcW w:w="69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70</w:t>
            </w:r>
          </w:p>
        </w:tc>
        <w:tc>
          <w:tcPr>
            <w:tcW w:w="64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70</w:t>
            </w:r>
          </w:p>
        </w:tc>
        <w:tc>
          <w:tcPr>
            <w:tcW w:w="675"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73</w:t>
            </w:r>
          </w:p>
        </w:tc>
        <w:tc>
          <w:tcPr>
            <w:tcW w:w="600"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80</w:t>
            </w:r>
          </w:p>
        </w:tc>
        <w:tc>
          <w:tcPr>
            <w:tcW w:w="536"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86</w:t>
            </w:r>
          </w:p>
        </w:tc>
        <w:tc>
          <w:tcPr>
            <w:tcW w:w="709" w:type="dxa"/>
            <w:tcBorders>
              <w:left w:val="single" w:sz="4" w:space="0" w:color="000000"/>
              <w:bottom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87</w:t>
            </w:r>
          </w:p>
        </w:tc>
        <w:tc>
          <w:tcPr>
            <w:tcW w:w="709" w:type="dxa"/>
            <w:tcBorders>
              <w:left w:val="single" w:sz="4" w:space="0" w:color="000000"/>
              <w:bottom w:val="single" w:sz="4" w:space="0" w:color="000000"/>
              <w:right w:val="single" w:sz="4" w:space="0" w:color="000000"/>
            </w:tcBorders>
          </w:tcPr>
          <w:p w:rsidR="004D4167" w:rsidRPr="004D4167" w:rsidRDefault="004D4167" w:rsidP="00A44CF7">
            <w:pPr>
              <w:snapToGrid w:val="0"/>
              <w:spacing w:line="240" w:lineRule="auto"/>
              <w:ind w:right="-113"/>
              <w:jc w:val="center"/>
              <w:rPr>
                <w:rFonts w:ascii="Times New Roman" w:hAnsi="Times New Roman" w:cs="Times New Roman"/>
                <w:sz w:val="24"/>
                <w:szCs w:val="24"/>
              </w:rPr>
            </w:pPr>
            <w:r w:rsidRPr="004D4167">
              <w:rPr>
                <w:rFonts w:ascii="Times New Roman" w:hAnsi="Times New Roman" w:cs="Times New Roman"/>
                <w:sz w:val="24"/>
                <w:szCs w:val="24"/>
              </w:rPr>
              <w:t>78</w:t>
            </w:r>
          </w:p>
        </w:tc>
      </w:tr>
    </w:tbl>
    <w:p w:rsidR="004D4167" w:rsidRPr="004D4167" w:rsidRDefault="004D4167" w:rsidP="004D4167">
      <w:pPr>
        <w:tabs>
          <w:tab w:val="left" w:pos="202"/>
        </w:tabs>
        <w:ind w:right="284" w:firstLine="709"/>
        <w:jc w:val="both"/>
        <w:rPr>
          <w:rFonts w:ascii="Times New Roman" w:hAnsi="Times New Roman" w:cs="Times New Roman"/>
          <w:sz w:val="24"/>
          <w:szCs w:val="24"/>
        </w:rPr>
      </w:pPr>
    </w:p>
    <w:p w:rsidR="004D4167" w:rsidRPr="00A44CF7" w:rsidRDefault="004D4167" w:rsidP="00A44CF7">
      <w:pPr>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Первые заморозки отмечаются в среднем во второй половине октября, средняя дата последнего заморозка - 10 апреля.</w:t>
      </w:r>
    </w:p>
    <w:p w:rsidR="004D4167" w:rsidRPr="00A44CF7" w:rsidRDefault="004D4167" w:rsidP="00A44CF7">
      <w:pPr>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Средняя продолжительность безморозного периода составляет 194 дня.</w:t>
      </w:r>
    </w:p>
    <w:p w:rsidR="004D4167" w:rsidRPr="00A44CF7" w:rsidRDefault="004D4167" w:rsidP="00A44CF7">
      <w:pPr>
        <w:spacing w:line="240" w:lineRule="auto"/>
        <w:ind w:firstLine="709"/>
        <w:jc w:val="both"/>
        <w:rPr>
          <w:rFonts w:ascii="Times New Roman" w:hAnsi="Times New Roman" w:cs="Times New Roman"/>
          <w:sz w:val="28"/>
          <w:szCs w:val="28"/>
        </w:rPr>
      </w:pPr>
      <w:r w:rsidRPr="00A44CF7">
        <w:rPr>
          <w:rFonts w:ascii="Times New Roman" w:hAnsi="Times New Roman" w:cs="Times New Roman"/>
          <w:sz w:val="28"/>
          <w:szCs w:val="28"/>
        </w:rPr>
        <w:t>Число дней со снежным покровом составляет 39. Средняя высота снежного покрова колеблется от 3 до 17см, максимальная - 54. Процент зим с отсутствием снежного покрова достигает 70%.</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установлены: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объектов местного значения: физкультурно-спортивные залы; плавательные бассейны; плоскостные сооружения. 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w:t>
      </w:r>
      <w:r w:rsidRPr="00735D4B">
        <w:rPr>
          <w:rFonts w:ascii="Times New Roman" w:hAnsi="Times New Roman" w:cs="Times New Roman"/>
          <w:sz w:val="28"/>
          <w:szCs w:val="28"/>
        </w:rPr>
        <w:lastRenderedPageBreak/>
        <w:t>на 1 тыс. человек; кв. м зеркала воды на 1 тыс. человек) объектов физической культуры и спорта были использована следующая формула:</w:t>
      </w:r>
    </w:p>
    <w:p w:rsidR="00041388" w:rsidRPr="00735D4B" w:rsidRDefault="00041388" w:rsidP="00735D4B">
      <w:pPr>
        <w:widowControl w:val="0"/>
        <w:autoSpaceDE w:val="0"/>
        <w:autoSpaceDN w:val="0"/>
        <w:adjustRightInd w:val="0"/>
        <w:spacing w:after="0" w:line="240" w:lineRule="auto"/>
        <w:jc w:val="center"/>
        <w:rPr>
          <w:rFonts w:ascii="Times New Roman" w:hAnsi="Times New Roman" w:cs="Times New Roman"/>
          <w:sz w:val="28"/>
          <w:szCs w:val="28"/>
        </w:rPr>
      </w:pPr>
      <w:r w:rsidRPr="00735D4B">
        <w:rPr>
          <w:rFonts w:ascii="Times New Roman" w:hAnsi="Times New Roman" w:cs="Times New Roman"/>
          <w:noProof/>
          <w:sz w:val="28"/>
          <w:szCs w:val="28"/>
        </w:rPr>
        <w:drawing>
          <wp:inline distT="0" distB="0" distL="0" distR="0">
            <wp:extent cx="1866900" cy="3524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866900" cy="352425"/>
                    </a:xfrm>
                    <a:prstGeom prst="rect">
                      <a:avLst/>
                    </a:prstGeom>
                    <a:noFill/>
                    <a:ln w="9525">
                      <a:noFill/>
                      <a:miter lim="800000"/>
                      <a:headEnd/>
                      <a:tailEnd/>
                    </a:ln>
                  </pic:spPr>
                </pic:pic>
              </a:graphicData>
            </a:graphic>
          </wp:inline>
        </w:drawing>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где: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w:t>
      </w:r>
      <w:r w:rsidRPr="00735D4B">
        <w:rPr>
          <w:rFonts w:ascii="Times New Roman" w:hAnsi="Times New Roman" w:cs="Times New Roman"/>
          <w:sz w:val="28"/>
          <w:szCs w:val="28"/>
          <w:vertAlign w:val="subscript"/>
        </w:rPr>
        <w:t>С</w:t>
      </w:r>
      <w:r w:rsidRPr="00735D4B">
        <w:rPr>
          <w:rFonts w:ascii="Times New Roman" w:hAnsi="Times New Roman" w:cs="Times New Roman"/>
          <w:sz w:val="28"/>
          <w:szCs w:val="28"/>
        </w:rPr>
        <w:t xml:space="preserve"> – норматив обеспеченности спортивными сооружениями, кв. м площади пола, кв. м зеркала воды, кв. м общей площади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 возрастной коэффициент;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А – коэффициент активности населения по данному виду обслуживания;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Ч – частота посещения спортивного сооружения одним активным жителем в течение года;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 – удельная комфортная мощность, кв. м площади на одного посетителя;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 – количество дней работы спортивного сооружения в году;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C – коэффициент сменности спортивного сооружения в день;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З – средний коэффициент единовременной загрузки (наполняемости) спортивного сооружения.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Количество рабочих дней в году определено как среднее – 250 (разница может колебаться в пределах нескольких дней).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Коэффициент сменности работы предприятия в день - количество смен работы спортивного сооружения в день.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Полученные при расчете нормативные значения расчетных показателей </w:t>
      </w:r>
      <w:r w:rsidRPr="00735D4B">
        <w:rPr>
          <w:rFonts w:ascii="Times New Roman" w:hAnsi="Times New Roman" w:cs="Times New Roman"/>
          <w:sz w:val="28"/>
          <w:szCs w:val="28"/>
        </w:rPr>
        <w:lastRenderedPageBreak/>
        <w:t>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 физкультурно-спортивные залы – 80 кв. м на 1 тыс. человек; плоскостные сооружения – 0,7-0,9 га на 1 тыс. человек.</w:t>
      </w:r>
    </w:p>
    <w:p w:rsidR="00041388" w:rsidRPr="00735D4B" w:rsidRDefault="00041388" w:rsidP="00735D4B">
      <w:pPr>
        <w:keepNext/>
        <w:widowControl w:val="0"/>
        <w:tabs>
          <w:tab w:val="left" w:pos="1134"/>
          <w:tab w:val="left" w:pos="1276"/>
        </w:tabs>
        <w:autoSpaceDE w:val="0"/>
        <w:autoSpaceDN w:val="0"/>
        <w:adjustRightInd w:val="0"/>
        <w:spacing w:after="0" w:line="240" w:lineRule="auto"/>
        <w:jc w:val="both"/>
        <w:rPr>
          <w:rFonts w:ascii="Times New Roman" w:hAnsi="Times New Roman" w:cs="Times New Roman"/>
          <w:b/>
          <w:bCs/>
          <w:sz w:val="28"/>
          <w:szCs w:val="28"/>
        </w:rPr>
      </w:pPr>
      <w:r w:rsidRPr="00735D4B">
        <w:rPr>
          <w:rFonts w:ascii="Times New Roman" w:hAnsi="Times New Roman" w:cs="Times New Roman"/>
          <w:b/>
          <w:bCs/>
          <w:sz w:val="28"/>
          <w:szCs w:val="28"/>
        </w:rPr>
        <w:t>Объекты местного значения в области культуры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установлены:</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для объектов местного значения в области культуры:  библиотеки; учреждения культуры клубного типа; музеи.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041388" w:rsidRPr="00735D4B" w:rsidRDefault="00041388" w:rsidP="00735D4B">
      <w:pPr>
        <w:keepNext/>
        <w:widowControl w:val="0"/>
        <w:autoSpaceDE w:val="0"/>
        <w:autoSpaceDN w:val="0"/>
        <w:adjustRightInd w:val="0"/>
        <w:spacing w:after="0" w:line="240" w:lineRule="auto"/>
        <w:jc w:val="both"/>
        <w:rPr>
          <w:rFonts w:ascii="Times New Roman" w:hAnsi="Times New Roman" w:cs="Times New Roman"/>
          <w:b/>
          <w:bCs/>
          <w:sz w:val="28"/>
          <w:szCs w:val="28"/>
        </w:rPr>
      </w:pPr>
      <w:r w:rsidRPr="00735D4B">
        <w:rPr>
          <w:rFonts w:ascii="Times New Roman" w:hAnsi="Times New Roman" w:cs="Times New Roman"/>
          <w:sz w:val="28"/>
          <w:szCs w:val="28"/>
        </w:rPr>
        <w:t>Объекты местного значения в области культуры.</w:t>
      </w:r>
    </w:p>
    <w:tbl>
      <w:tblPr>
        <w:tblW w:w="0" w:type="auto"/>
        <w:tblInd w:w="-45" w:type="dxa"/>
        <w:tblLayout w:type="fixed"/>
        <w:tblLook w:val="0000"/>
      </w:tblPr>
      <w:tblGrid>
        <w:gridCol w:w="2563"/>
        <w:gridCol w:w="7513"/>
      </w:tblGrid>
      <w:tr w:rsidR="00041388" w:rsidRPr="00CF3A3E" w:rsidTr="00735D4B">
        <w:tc>
          <w:tcPr>
            <w:tcW w:w="2563" w:type="dxa"/>
            <w:tcBorders>
              <w:top w:val="single" w:sz="4" w:space="0" w:color="000000"/>
              <w:left w:val="single" w:sz="4" w:space="0" w:color="000000"/>
              <w:bottom w:val="single" w:sz="4" w:space="0" w:color="000000"/>
              <w:right w:val="nil"/>
            </w:tcBorders>
          </w:tcPr>
          <w:p w:rsidR="00041388" w:rsidRPr="004D4167" w:rsidRDefault="00041388" w:rsidP="004D4167">
            <w:pPr>
              <w:widowControl w:val="0"/>
              <w:autoSpaceDE w:val="0"/>
              <w:autoSpaceDN w:val="0"/>
              <w:adjustRightInd w:val="0"/>
              <w:spacing w:after="0" w:line="240" w:lineRule="auto"/>
              <w:jc w:val="both"/>
              <w:rPr>
                <w:rFonts w:ascii="Times New Roman" w:hAnsi="Times New Roman" w:cs="Times New Roman"/>
                <w:b/>
                <w:bCs/>
              </w:rPr>
            </w:pPr>
            <w:r w:rsidRPr="004D4167">
              <w:rPr>
                <w:rFonts w:ascii="Times New Roman" w:hAnsi="Times New Roman" w:cs="Times New Roman"/>
                <w:b/>
                <w:bCs/>
              </w:rPr>
              <w:t>Вид объекта</w:t>
            </w:r>
          </w:p>
        </w:tc>
        <w:tc>
          <w:tcPr>
            <w:tcW w:w="7513" w:type="dxa"/>
            <w:tcBorders>
              <w:top w:val="single" w:sz="4" w:space="0" w:color="000000"/>
              <w:left w:val="single" w:sz="4" w:space="0" w:color="000000"/>
              <w:bottom w:val="single" w:sz="4" w:space="0" w:color="000000"/>
              <w:right w:val="single" w:sz="4" w:space="0" w:color="000000"/>
            </w:tcBorders>
          </w:tcPr>
          <w:p w:rsidR="00041388" w:rsidRPr="004D4167" w:rsidRDefault="00041388" w:rsidP="004D4167">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b/>
                <w:bCs/>
              </w:rPr>
              <w:t>Норматив</w:t>
            </w:r>
          </w:p>
        </w:tc>
      </w:tr>
      <w:tr w:rsidR="00041388" w:rsidRPr="00CF3A3E" w:rsidTr="00735D4B">
        <w:tc>
          <w:tcPr>
            <w:tcW w:w="2563" w:type="dxa"/>
            <w:tcBorders>
              <w:top w:val="single" w:sz="4" w:space="0" w:color="000000"/>
              <w:left w:val="single" w:sz="4" w:space="0" w:color="000000"/>
              <w:bottom w:val="single" w:sz="4" w:space="0" w:color="000000"/>
              <w:right w:val="nil"/>
            </w:tcBorders>
            <w:vAlign w:val="center"/>
          </w:tcPr>
          <w:p w:rsidR="00041388" w:rsidRPr="00735D4B" w:rsidRDefault="00041388" w:rsidP="004D4167">
            <w:pPr>
              <w:widowControl w:val="0"/>
              <w:autoSpaceDE w:val="0"/>
              <w:autoSpaceDN w:val="0"/>
              <w:adjustRightInd w:val="0"/>
              <w:spacing w:after="0" w:line="240" w:lineRule="auto"/>
              <w:jc w:val="center"/>
              <w:rPr>
                <w:rFonts w:ascii="Times New Roman" w:hAnsi="Times New Roman" w:cs="Times New Roman"/>
              </w:rPr>
            </w:pPr>
            <w:r w:rsidRPr="00735D4B">
              <w:rPr>
                <w:rFonts w:ascii="Times New Roman" w:hAnsi="Times New Roman" w:cs="Times New Roman"/>
              </w:rPr>
              <w:t>Учреждения культуры клубного типа</w:t>
            </w:r>
          </w:p>
        </w:tc>
        <w:tc>
          <w:tcPr>
            <w:tcW w:w="7513" w:type="dxa"/>
            <w:tcBorders>
              <w:top w:val="single" w:sz="4" w:space="0" w:color="000000"/>
              <w:left w:val="single" w:sz="4" w:space="0" w:color="000000"/>
              <w:bottom w:val="single" w:sz="4" w:space="0" w:color="000000"/>
              <w:right w:val="single" w:sz="4" w:space="0" w:color="000000"/>
            </w:tcBorders>
          </w:tcPr>
          <w:p w:rsidR="00041388" w:rsidRPr="00735D4B" w:rsidRDefault="00041388" w:rsidP="004D4167">
            <w:pPr>
              <w:widowControl w:val="0"/>
              <w:tabs>
                <w:tab w:val="left" w:pos="255"/>
              </w:tabs>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- 200 мест на 1 тыс. человек для сельского поселения с численностью населения до 0,5 тыс. человек;</w:t>
            </w:r>
          </w:p>
          <w:p w:rsidR="00041388" w:rsidRPr="00735D4B" w:rsidRDefault="00041388" w:rsidP="004D4167">
            <w:pPr>
              <w:widowControl w:val="0"/>
              <w:tabs>
                <w:tab w:val="left" w:pos="255"/>
              </w:tabs>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- 150-200 мест на 1 тыс. человек для сельского поселения с численностью от 0,5 до 1 тыс. человек;</w:t>
            </w:r>
          </w:p>
          <w:p w:rsidR="00041388" w:rsidRPr="00735D4B" w:rsidRDefault="00041388" w:rsidP="004D4167">
            <w:pPr>
              <w:widowControl w:val="0"/>
              <w:tabs>
                <w:tab w:val="left" w:pos="255"/>
              </w:tabs>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- 150 мест на 1 тыс. человек для сельского поселения с численностью населения от 1 до 2 тыс. человек;</w:t>
            </w:r>
          </w:p>
          <w:p w:rsidR="00041388" w:rsidRPr="00735D4B" w:rsidRDefault="00041388" w:rsidP="004D4167">
            <w:pPr>
              <w:widowControl w:val="0"/>
              <w:tabs>
                <w:tab w:val="left" w:pos="255"/>
              </w:tabs>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- 100 мест на 1 тыс. человек для сельского поселения с численностью населения от 2 до 5 тыс. человек</w:t>
            </w:r>
          </w:p>
        </w:tc>
      </w:tr>
      <w:tr w:rsidR="00041388" w:rsidRPr="00CF3A3E" w:rsidTr="00735D4B">
        <w:tc>
          <w:tcPr>
            <w:tcW w:w="2563" w:type="dxa"/>
            <w:tcBorders>
              <w:top w:val="single" w:sz="4" w:space="0" w:color="000000"/>
              <w:left w:val="single" w:sz="4" w:space="0" w:color="000000"/>
              <w:bottom w:val="single" w:sz="4" w:space="0" w:color="000000"/>
              <w:right w:val="nil"/>
            </w:tcBorders>
          </w:tcPr>
          <w:p w:rsidR="00041388" w:rsidRPr="00735D4B" w:rsidRDefault="00041388" w:rsidP="00041388">
            <w:pPr>
              <w:widowControl w:val="0"/>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Музеи</w:t>
            </w:r>
          </w:p>
        </w:tc>
        <w:tc>
          <w:tcPr>
            <w:tcW w:w="7513" w:type="dxa"/>
            <w:tcBorders>
              <w:top w:val="single" w:sz="4" w:space="0" w:color="000000"/>
              <w:left w:val="single" w:sz="4" w:space="0" w:color="000000"/>
              <w:bottom w:val="single" w:sz="4" w:space="0" w:color="000000"/>
              <w:right w:val="single" w:sz="4" w:space="0" w:color="000000"/>
            </w:tcBorders>
          </w:tcPr>
          <w:p w:rsidR="00041388" w:rsidRPr="00735D4B" w:rsidRDefault="00041388" w:rsidP="00041388">
            <w:pPr>
              <w:widowControl w:val="0"/>
              <w:autoSpaceDE w:val="0"/>
              <w:autoSpaceDN w:val="0"/>
              <w:adjustRightInd w:val="0"/>
              <w:spacing w:after="0" w:line="240" w:lineRule="auto"/>
              <w:jc w:val="both"/>
              <w:rPr>
                <w:rFonts w:ascii="Times New Roman" w:hAnsi="Times New Roman" w:cs="Times New Roman"/>
              </w:rPr>
            </w:pPr>
            <w:r w:rsidRPr="00735D4B">
              <w:rPr>
                <w:rFonts w:ascii="Times New Roman" w:hAnsi="Times New Roman" w:cs="Times New Roman"/>
              </w:rPr>
              <w:t xml:space="preserve">1 объект </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 соответствии с распоряжением Правительства Российской Федерации от </w:t>
      </w:r>
      <w:r w:rsidRPr="00735D4B">
        <w:rPr>
          <w:rFonts w:ascii="Times New Roman" w:hAnsi="Times New Roman" w:cs="Times New Roman"/>
          <w:sz w:val="28"/>
          <w:szCs w:val="28"/>
        </w:rPr>
        <w:lastRenderedPageBreak/>
        <w:t>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Минимальные размеры земельных участков для библиотек установлены согласно СНиП 31-06-2009</w:t>
      </w:r>
      <w:r w:rsidRPr="00735D4B">
        <w:rPr>
          <w:rFonts w:ascii="Times New Roman" w:hAnsi="Times New Roman" w:cs="Times New Roman"/>
          <w:i/>
          <w:iCs/>
          <w:sz w:val="28"/>
          <w:szCs w:val="28"/>
        </w:rPr>
        <w:t xml:space="preserve"> «</w:t>
      </w:r>
      <w:r w:rsidRPr="00735D4B">
        <w:rPr>
          <w:rFonts w:ascii="Times New Roman" w:hAnsi="Times New Roman" w:cs="Times New Roman"/>
          <w:sz w:val="28"/>
          <w:szCs w:val="28"/>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универсальные библиотеки - 35 кв. м. на 1 тыс. ед. хранения;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детские библиотеки - 39 кв. м. на 1 тыс. ед. хранения;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юношеские библиотеки - 38 кв. м. на 1 тыс. ед. хранения;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общедоступные библиотеки - 32 кв. м. на 1 тыс. ед. хранения.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041388" w:rsidRPr="00CF3A3E" w:rsidRDefault="00041388" w:rsidP="00735D4B">
      <w:pPr>
        <w:widowControl w:val="0"/>
        <w:autoSpaceDE w:val="0"/>
        <w:autoSpaceDN w:val="0"/>
        <w:adjustRightInd w:val="0"/>
        <w:spacing w:after="0" w:line="240" w:lineRule="auto"/>
        <w:jc w:val="both"/>
        <w:rPr>
          <w:rFonts w:ascii="Times New Roman" w:hAnsi="Times New Roman" w:cs="Times New Roman"/>
          <w:b/>
          <w:bCs/>
          <w:sz w:val="24"/>
          <w:szCs w:val="24"/>
        </w:rPr>
      </w:pPr>
      <w:r w:rsidRPr="00735D4B">
        <w:rPr>
          <w:rFonts w:ascii="Times New Roman" w:hAnsi="Times New Roman" w:cs="Times New Roman"/>
          <w:sz w:val="28"/>
          <w:szCs w:val="28"/>
        </w:rPr>
        <w:t>Зависимость размера земельного участка музея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от экспозиционной площади</w:t>
      </w:r>
    </w:p>
    <w:tbl>
      <w:tblPr>
        <w:tblW w:w="0" w:type="auto"/>
        <w:tblInd w:w="108" w:type="dxa"/>
        <w:tblLayout w:type="fixed"/>
        <w:tblLook w:val="0000"/>
      </w:tblPr>
      <w:tblGrid>
        <w:gridCol w:w="4834"/>
        <w:gridCol w:w="5089"/>
      </w:tblGrid>
      <w:tr w:rsidR="00041388" w:rsidRPr="00CF3A3E" w:rsidTr="004D4167">
        <w:trPr>
          <w:trHeight w:val="87"/>
        </w:trPr>
        <w:tc>
          <w:tcPr>
            <w:tcW w:w="9923" w:type="dxa"/>
            <w:gridSpan w:val="2"/>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Зависимость площадей экспозиции и участка:</w:t>
            </w:r>
          </w:p>
        </w:tc>
      </w:tr>
      <w:tr w:rsidR="00041388" w:rsidRPr="00CF3A3E" w:rsidTr="004D4167">
        <w:trPr>
          <w:trHeight w:val="86"/>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Площадь участка , га.</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Экспозиционная площадь, кв. м</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0,5</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500</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0,8</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1000</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1,2</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1500</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1,5</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2000</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1,8</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2500</w:t>
            </w:r>
          </w:p>
        </w:tc>
      </w:tr>
      <w:tr w:rsidR="00041388" w:rsidRPr="00CF3A3E" w:rsidTr="004D4167">
        <w:trPr>
          <w:trHeight w:val="24"/>
        </w:trPr>
        <w:tc>
          <w:tcPr>
            <w:tcW w:w="4834"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2,0</w:t>
            </w:r>
          </w:p>
        </w:tc>
        <w:tc>
          <w:tcPr>
            <w:tcW w:w="5089"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3000</w:t>
            </w:r>
          </w:p>
        </w:tc>
      </w:tr>
      <w:tr w:rsidR="00041388" w:rsidRPr="00CF3A3E" w:rsidTr="004D4167">
        <w:trPr>
          <w:trHeight w:val="178"/>
        </w:trPr>
        <w:tc>
          <w:tcPr>
            <w:tcW w:w="9923" w:type="dxa"/>
            <w:gridSpan w:val="2"/>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041388" w:rsidRPr="00CF3A3E" w:rsidRDefault="00041388" w:rsidP="00041388">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Расчетный показатель минимально допустимых размеров земельных участков для</w:t>
      </w:r>
      <w:r w:rsidR="00B90C4E" w:rsidRPr="00735D4B">
        <w:rPr>
          <w:rFonts w:ascii="Times New Roman" w:hAnsi="Times New Roman" w:cs="Times New Roman"/>
          <w:sz w:val="28"/>
          <w:szCs w:val="28"/>
        </w:rPr>
        <w:t xml:space="preserve"> </w:t>
      </w:r>
      <w:r w:rsidRPr="00735D4B">
        <w:rPr>
          <w:rFonts w:ascii="Times New Roman" w:hAnsi="Times New Roman" w:cs="Times New Roman"/>
          <w:sz w:val="28"/>
          <w:szCs w:val="28"/>
        </w:rPr>
        <w:t>учреждений культуры клубного типа установлен 0,4-0,5 га на 1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w:t>
      </w:r>
      <w:r w:rsidRPr="00735D4B">
        <w:rPr>
          <w:rFonts w:ascii="Times New Roman" w:hAnsi="Times New Roman" w:cs="Times New Roman"/>
          <w:sz w:val="28"/>
          <w:szCs w:val="28"/>
        </w:rPr>
        <w:lastRenderedPageBreak/>
        <w:t>физической культуры и спорта; предприятия торговли, общественного питания, бытового обслуживания; кредитно-финансовые организации.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143231" w:rsidRPr="00735D4B">
        <w:rPr>
          <w:rFonts w:ascii="Times New Roman" w:hAnsi="Times New Roman" w:cs="Times New Roman"/>
          <w:sz w:val="28"/>
          <w:szCs w:val="28"/>
        </w:rPr>
        <w:t xml:space="preserve"> </w:t>
      </w:r>
      <w:r w:rsidRPr="00735D4B">
        <w:rPr>
          <w:rFonts w:ascii="Times New Roman" w:hAnsi="Times New Roman" w:cs="Times New Roman"/>
          <w:sz w:val="28"/>
          <w:szCs w:val="28"/>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Предприятия общественного питания: сельские населенные пункты - 40 мест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Предприятия бытового обслуживания: сельские населенные пункты - 7 рабочих мест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Размеры земельных участков для объектов в области торговли, общественного питания и бытового обслуживания определены СП  42.133330.2011 </w:t>
      </w:r>
      <w:r w:rsidRPr="00735D4B">
        <w:rPr>
          <w:rFonts w:ascii="Times New Roman" w:hAnsi="Times New Roman" w:cs="Times New Roman"/>
          <w:sz w:val="28"/>
          <w:szCs w:val="28"/>
        </w:rPr>
        <w:lastRenderedPageBreak/>
        <w:t>«Градостроительство. Планировка и застройка городских сельских поселений», актуализированная редакция СНиП 2.07.01-89.</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041388" w:rsidRPr="00735D4B" w:rsidRDefault="00041388" w:rsidP="00041388">
      <w:pPr>
        <w:keepNext/>
        <w:keepLines/>
        <w:widowControl w:val="0"/>
        <w:autoSpaceDE w:val="0"/>
        <w:autoSpaceDN w:val="0"/>
        <w:adjustRightInd w:val="0"/>
        <w:spacing w:after="60" w:line="240" w:lineRule="auto"/>
        <w:jc w:val="center"/>
        <w:rPr>
          <w:rFonts w:ascii="Times New Roman" w:hAnsi="Times New Roman" w:cs="Times New Roman"/>
          <w:sz w:val="28"/>
          <w:szCs w:val="28"/>
        </w:rPr>
      </w:pPr>
      <w:r w:rsidRPr="00CF3A3E">
        <w:rPr>
          <w:rFonts w:ascii="Times New Roman" w:hAnsi="Times New Roman" w:cs="Times New Roman"/>
          <w:sz w:val="24"/>
          <w:szCs w:val="24"/>
        </w:rPr>
        <w:t xml:space="preserve"> </w:t>
      </w:r>
      <w:r w:rsidRPr="00735D4B">
        <w:rPr>
          <w:rFonts w:ascii="Times New Roman" w:hAnsi="Times New Roman" w:cs="Times New Roman"/>
          <w:sz w:val="28"/>
          <w:szCs w:val="28"/>
        </w:rPr>
        <w:t>Нормы расчета учреждений и предприятий обслуживания</w:t>
      </w:r>
    </w:p>
    <w:tbl>
      <w:tblPr>
        <w:tblW w:w="0" w:type="auto"/>
        <w:tblInd w:w="108" w:type="dxa"/>
        <w:tblLayout w:type="fixed"/>
        <w:tblLook w:val="0000"/>
      </w:tblPr>
      <w:tblGrid>
        <w:gridCol w:w="3402"/>
        <w:gridCol w:w="2694"/>
        <w:gridCol w:w="3827"/>
      </w:tblGrid>
      <w:tr w:rsidR="00041388" w:rsidRPr="00CF3A3E" w:rsidTr="00735D4B">
        <w:trPr>
          <w:trHeight w:val="23"/>
        </w:trPr>
        <w:tc>
          <w:tcPr>
            <w:tcW w:w="3402" w:type="dxa"/>
            <w:tcBorders>
              <w:top w:val="single" w:sz="4" w:space="0" w:color="000000"/>
              <w:left w:val="single" w:sz="4" w:space="0" w:color="000000"/>
              <w:bottom w:val="single" w:sz="4" w:space="0" w:color="000000"/>
              <w:right w:val="nil"/>
            </w:tcBorders>
            <w:vAlign w:val="center"/>
          </w:tcPr>
          <w:p w:rsidR="00041388" w:rsidRPr="00735D4B" w:rsidRDefault="00041388" w:rsidP="00041388">
            <w:pPr>
              <w:widowControl w:val="0"/>
              <w:autoSpaceDE w:val="0"/>
              <w:autoSpaceDN w:val="0"/>
              <w:adjustRightInd w:val="0"/>
              <w:spacing w:after="0" w:line="240" w:lineRule="auto"/>
              <w:jc w:val="center"/>
              <w:rPr>
                <w:rFonts w:ascii="Times New Roman" w:hAnsi="Times New Roman" w:cs="Times New Roman"/>
              </w:rPr>
            </w:pPr>
            <w:r w:rsidRPr="00735D4B">
              <w:rPr>
                <w:rFonts w:ascii="Times New Roman" w:hAnsi="Times New Roman" w:cs="Times New Roman"/>
              </w:rPr>
              <w:t>Наименование</w:t>
            </w:r>
          </w:p>
        </w:tc>
        <w:tc>
          <w:tcPr>
            <w:tcW w:w="2694" w:type="dxa"/>
            <w:tcBorders>
              <w:top w:val="single" w:sz="4" w:space="0" w:color="000000"/>
              <w:left w:val="single" w:sz="4" w:space="0" w:color="000000"/>
              <w:bottom w:val="single" w:sz="4" w:space="0" w:color="000000"/>
              <w:right w:val="nil"/>
            </w:tcBorders>
            <w:vAlign w:val="center"/>
          </w:tcPr>
          <w:p w:rsidR="00041388" w:rsidRPr="00735D4B" w:rsidRDefault="00041388" w:rsidP="00041388">
            <w:pPr>
              <w:widowControl w:val="0"/>
              <w:autoSpaceDE w:val="0"/>
              <w:autoSpaceDN w:val="0"/>
              <w:adjustRightInd w:val="0"/>
              <w:spacing w:after="0" w:line="240" w:lineRule="auto"/>
              <w:jc w:val="center"/>
              <w:rPr>
                <w:rFonts w:ascii="Times New Roman" w:hAnsi="Times New Roman" w:cs="Times New Roman"/>
              </w:rPr>
            </w:pPr>
            <w:r w:rsidRPr="00735D4B">
              <w:rPr>
                <w:rFonts w:ascii="Times New Roman" w:hAnsi="Times New Roman" w:cs="Times New Roman"/>
              </w:rPr>
              <w:t xml:space="preserve">Норматив </w:t>
            </w:r>
          </w:p>
        </w:tc>
        <w:tc>
          <w:tcPr>
            <w:tcW w:w="3827" w:type="dxa"/>
            <w:tcBorders>
              <w:top w:val="single" w:sz="4" w:space="0" w:color="000000"/>
              <w:left w:val="single" w:sz="4" w:space="0" w:color="000000"/>
              <w:bottom w:val="single" w:sz="4" w:space="0" w:color="000000"/>
              <w:right w:val="single" w:sz="4" w:space="0" w:color="000000"/>
            </w:tcBorders>
            <w:vAlign w:val="center"/>
          </w:tcPr>
          <w:p w:rsidR="00041388" w:rsidRPr="00735D4B" w:rsidRDefault="00041388" w:rsidP="00041388">
            <w:pPr>
              <w:widowControl w:val="0"/>
              <w:autoSpaceDE w:val="0"/>
              <w:autoSpaceDN w:val="0"/>
              <w:adjustRightInd w:val="0"/>
              <w:spacing w:after="0" w:line="240" w:lineRule="auto"/>
              <w:jc w:val="center"/>
              <w:rPr>
                <w:rFonts w:ascii="Times New Roman" w:hAnsi="Times New Roman" w:cs="Times New Roman"/>
              </w:rPr>
            </w:pPr>
            <w:r w:rsidRPr="00735D4B">
              <w:rPr>
                <w:rFonts w:ascii="Times New Roman" w:hAnsi="Times New Roman" w:cs="Times New Roman"/>
              </w:rPr>
              <w:t>Источник</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Учреждения образования</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Детские дошкольные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85% детей дошкольного возраста</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 «Градостроительство. Планировка и застройка городских и сельских поселений» (далее - 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Школьные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100% детей школьного возраста</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Внешкольные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10% общего числа школьников</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Школьные учебно-производственные комбинаты</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8% общего числа школьников</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Учреждения здравоохранения</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Амбулаторно - поликлинические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17,95 посещений в смену на 1000 человек</w:t>
            </w:r>
          </w:p>
        </w:tc>
        <w:tc>
          <w:tcPr>
            <w:tcW w:w="3827" w:type="dxa"/>
            <w:vMerge w:val="restart"/>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Закон Краснодарского края от 02.03.2009 N 1695-КЗ</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Больничные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10,37 коек на 1000 человек</w:t>
            </w:r>
          </w:p>
        </w:tc>
        <w:tc>
          <w:tcPr>
            <w:tcW w:w="3827" w:type="dxa"/>
            <w:vMerge/>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Аптечные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 объект на 6 200 человек сельского населения</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Распоряжение Правительства РФ от 03.07.1996 № 1063-р «О социальных нормативах»</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Фельдшерско–акушерские пункты</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в зависимости от удаленности и численности населенного пункта</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lastRenderedPageBreak/>
              <w:t>Выдвижные пункты скорой медицинской помощи</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 xml:space="preserve">1 автомобиль на 5 000 человек сельского населения </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Спортивные и физкультурно-оздоровительные сооружения</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Спортивные залы общего пользования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80 кв.м площади пола на 1000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Спортивные плоскостные сооружения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0,7-0,9 га на 1 000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Учреждения культуры и искусства</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Клубные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500-300 посетительских мест на 1000 жителей для сельских поселений свыше 200 и до 1000 человек, 300-230 – для поселений от 1000 до 2000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Библиотечные учреждения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6-7,5 тыс. ед. хранения на 1000 жителей для сельских поселений свыше 1000 и до 2000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Предприятия торговли</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Магазины</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300 кв.м торговой площади  на 1 000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Предприятия общественного питания</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Предприятия общественного питания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 xml:space="preserve"> 40 мест  на 1 000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Предприятия бытового и коммунального обслуживания</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Предприятия бытового обслуживания</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7 рабочих мест на 1 тыс. чел.</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Прачечные</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60 кг белья в смену на 1 тыс. чел.</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Бани</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7 мест на 1 тыс. чел.</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 xml:space="preserve">Кредитно-финансовые учреждения </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ind w:right="-108"/>
              <w:jc w:val="center"/>
              <w:rPr>
                <w:rFonts w:ascii="Times New Roman" w:hAnsi="Times New Roman" w:cs="Times New Roman"/>
              </w:rPr>
            </w:pPr>
            <w:r w:rsidRPr="004D4167">
              <w:rPr>
                <w:rFonts w:ascii="Times New Roman" w:hAnsi="Times New Roman" w:cs="Times New Roman"/>
              </w:rPr>
              <w:t>Отделения и филиалы сберегательного банка</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 операционное место на 2 000 – 3 000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Учреждения жилищно-коммунального хозяйства</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Гостиницы</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6 мест на 1 000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СНиП 2.07.01-89*</w:t>
            </w:r>
          </w:p>
        </w:tc>
      </w:tr>
      <w:tr w:rsidR="00041388" w:rsidRPr="004D4167" w:rsidTr="00735D4B">
        <w:trPr>
          <w:trHeight w:val="23"/>
        </w:trPr>
        <w:tc>
          <w:tcPr>
            <w:tcW w:w="3402"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Пожарные депо</w:t>
            </w:r>
          </w:p>
        </w:tc>
        <w:tc>
          <w:tcPr>
            <w:tcW w:w="2694" w:type="dxa"/>
            <w:tcBorders>
              <w:top w:val="nil"/>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1 депо на 2 автомобиля  ри населении до 5 000 человек</w:t>
            </w:r>
          </w:p>
        </w:tc>
        <w:tc>
          <w:tcPr>
            <w:tcW w:w="3827" w:type="dxa"/>
            <w:tcBorders>
              <w:top w:val="nil"/>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b/>
          <w:bCs/>
          <w:sz w:val="28"/>
          <w:szCs w:val="28"/>
        </w:rPr>
      </w:pPr>
      <w:r w:rsidRPr="00735D4B">
        <w:rPr>
          <w:rFonts w:ascii="Times New Roman" w:hAnsi="Times New Roman" w:cs="Times New Roman"/>
          <w:sz w:val="28"/>
          <w:szCs w:val="28"/>
        </w:rPr>
        <w:t xml:space="preserve"> Расчетные показатели максимально допустимого уровня территориальной доступности объектов иного значения, влияющие на определение расчетных показателей объектов местного значения поселения и на качество среды</w:t>
      </w:r>
    </w:p>
    <w:tbl>
      <w:tblPr>
        <w:tblW w:w="0" w:type="auto"/>
        <w:tblInd w:w="108" w:type="dxa"/>
        <w:tblLayout w:type="fixed"/>
        <w:tblLook w:val="0000"/>
      </w:tblPr>
      <w:tblGrid>
        <w:gridCol w:w="2410"/>
        <w:gridCol w:w="3260"/>
        <w:gridCol w:w="4395"/>
      </w:tblGrid>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Наименование объекта</w:t>
            </w:r>
          </w:p>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иного значения</w:t>
            </w:r>
          </w:p>
        </w:tc>
        <w:tc>
          <w:tcPr>
            <w:tcW w:w="326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b/>
                <w:bCs/>
              </w:rPr>
            </w:pPr>
            <w:r w:rsidRPr="004D4167">
              <w:rPr>
                <w:rFonts w:ascii="Times New Roman" w:hAnsi="Times New Roman" w:cs="Times New Roman"/>
                <w:b/>
                <w:bCs/>
              </w:rPr>
              <w:t>Наименование расчетного показателя объекта иного значения/единица измерения</w:t>
            </w:r>
          </w:p>
        </w:tc>
        <w:tc>
          <w:tcPr>
            <w:tcW w:w="4395" w:type="dxa"/>
            <w:tcBorders>
              <w:top w:val="single" w:sz="4" w:space="0" w:color="000000"/>
              <w:left w:val="single" w:sz="4" w:space="0" w:color="000000"/>
              <w:bottom w:val="single" w:sz="4" w:space="0" w:color="000000"/>
              <w:right w:val="single" w:sz="4" w:space="0" w:color="000000"/>
            </w:tcBorders>
            <w:vAlign w:val="center"/>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 xml:space="preserve">Значение расчетного показателя максимально допустимого уровня территориальной доступности объекта </w:t>
            </w:r>
            <w:r w:rsidRPr="004D4167">
              <w:rPr>
                <w:rFonts w:ascii="Times New Roman" w:hAnsi="Times New Roman" w:cs="Times New Roman"/>
                <w:b/>
                <w:bCs/>
              </w:rPr>
              <w:lastRenderedPageBreak/>
              <w:t>иного значения</w:t>
            </w:r>
          </w:p>
        </w:tc>
      </w:tr>
      <w:tr w:rsidR="00041388" w:rsidRPr="00CF3A3E" w:rsidTr="004D4167">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lastRenderedPageBreak/>
              <w:t>В области  культуры</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Уровень территориальной доступности для населения, минут</w:t>
            </w: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Транспортная доступность</w:t>
            </w:r>
          </w:p>
        </w:tc>
      </w:tr>
      <w:tr w:rsidR="00041388" w:rsidRPr="00CF3A3E" w:rsidTr="004D4167">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В области физической культуры и массового спорта</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Уровень территориальной доступности для населения, минут</w:t>
            </w: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w:t>
            </w:r>
          </w:p>
        </w:tc>
      </w:tr>
      <w:tr w:rsidR="00041388" w:rsidRPr="00CF3A3E" w:rsidTr="004D4167">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В области  торговли, общественного питания и бытового обслуживания</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Торговые предприятия</w:t>
            </w:r>
          </w:p>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(магазины, торговые центры, торговые комплексы)</w:t>
            </w: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Уровень территориальной доступности для населения, м/минут</w:t>
            </w: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w:t>
            </w:r>
          </w:p>
        </w:tc>
      </w:tr>
      <w:tr w:rsidR="00041388" w:rsidRPr="00CF3A3E" w:rsidTr="004D4167">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i/>
                <w:iCs/>
              </w:rPr>
              <w:t xml:space="preserve">Примечание: территориальная доступность предприятий общественного питания применима для  общественно-деловых центров </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Предприятия бытового обслуживания</w:t>
            </w: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Уровень территориальной доступности для населения, м/минут</w:t>
            </w: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b/>
                <w:bCs/>
              </w:rPr>
            </w:pP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30 минут</w:t>
            </w:r>
          </w:p>
        </w:tc>
      </w:tr>
      <w:tr w:rsidR="00041388" w:rsidRPr="00CF3A3E" w:rsidTr="004D4167">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center"/>
              <w:rPr>
                <w:rFonts w:ascii="Times New Roman" w:hAnsi="Times New Roman" w:cs="Times New Roman"/>
              </w:rPr>
            </w:pPr>
            <w:r w:rsidRPr="004D4167">
              <w:rPr>
                <w:rFonts w:ascii="Times New Roman" w:hAnsi="Times New Roman" w:cs="Times New Roman"/>
                <w:b/>
                <w:bCs/>
              </w:rPr>
              <w:t>В области кредитно-финансового обслуживания</w:t>
            </w:r>
          </w:p>
        </w:tc>
      </w:tr>
      <w:tr w:rsidR="00041388" w:rsidRPr="00CF3A3E" w:rsidTr="004D4167">
        <w:trPr>
          <w:trHeight w:val="23"/>
        </w:trPr>
        <w:tc>
          <w:tcPr>
            <w:tcW w:w="2410" w:type="dxa"/>
            <w:tcBorders>
              <w:top w:val="single" w:sz="4" w:space="0" w:color="000000"/>
              <w:left w:val="single" w:sz="4" w:space="0" w:color="000000"/>
              <w:bottom w:val="single" w:sz="4" w:space="0" w:color="000000"/>
              <w:right w:val="nil"/>
            </w:tcBorders>
            <w:vAlign w:val="center"/>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Отделения банков</w:t>
            </w:r>
          </w:p>
        </w:tc>
        <w:tc>
          <w:tcPr>
            <w:tcW w:w="3260" w:type="dxa"/>
            <w:tcBorders>
              <w:top w:val="single" w:sz="4" w:space="0" w:color="000000"/>
              <w:left w:val="single" w:sz="4" w:space="0" w:color="000000"/>
              <w:bottom w:val="single" w:sz="4" w:space="0" w:color="000000"/>
              <w:right w:val="nil"/>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Уровень территориальной доступности для населения, м/минут</w:t>
            </w:r>
          </w:p>
        </w:tc>
        <w:tc>
          <w:tcPr>
            <w:tcW w:w="4395" w:type="dxa"/>
            <w:tcBorders>
              <w:top w:val="single" w:sz="4" w:space="0" w:color="000000"/>
              <w:left w:val="single" w:sz="4" w:space="0" w:color="000000"/>
              <w:bottom w:val="single" w:sz="4" w:space="0" w:color="000000"/>
              <w:right w:val="single" w:sz="4" w:space="0" w:color="000000"/>
            </w:tcBorders>
          </w:tcPr>
          <w:p w:rsidR="00041388" w:rsidRPr="004D4167" w:rsidRDefault="00041388" w:rsidP="00041388">
            <w:pPr>
              <w:widowControl w:val="0"/>
              <w:autoSpaceDE w:val="0"/>
              <w:autoSpaceDN w:val="0"/>
              <w:adjustRightInd w:val="0"/>
              <w:spacing w:after="0" w:line="240" w:lineRule="auto"/>
              <w:jc w:val="both"/>
              <w:rPr>
                <w:rFonts w:ascii="Times New Roman" w:hAnsi="Times New Roman" w:cs="Times New Roman"/>
              </w:rPr>
            </w:pPr>
            <w:r w:rsidRPr="004D4167">
              <w:rPr>
                <w:rFonts w:ascii="Times New Roman" w:hAnsi="Times New Roman" w:cs="Times New Roman"/>
              </w:rPr>
              <w:t>Пешеходная доступность</w:t>
            </w:r>
          </w:p>
        </w:tc>
      </w:tr>
    </w:tbl>
    <w:p w:rsidR="00CF3A3E" w:rsidRDefault="00CF3A3E" w:rsidP="00041388">
      <w:pPr>
        <w:widowControl w:val="0"/>
        <w:autoSpaceDE w:val="0"/>
        <w:autoSpaceDN w:val="0"/>
        <w:adjustRightInd w:val="0"/>
        <w:spacing w:after="0" w:line="360" w:lineRule="auto"/>
        <w:jc w:val="both"/>
        <w:rPr>
          <w:rFonts w:ascii="Times New Roman" w:hAnsi="Times New Roman" w:cs="Times New Roman"/>
          <w:b/>
          <w:bCs/>
          <w:sz w:val="24"/>
          <w:szCs w:val="24"/>
        </w:rPr>
      </w:pPr>
    </w:p>
    <w:p w:rsidR="00041388" w:rsidRPr="00735D4B" w:rsidRDefault="00735D4B" w:rsidP="00735D4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1388" w:rsidRPr="00735D4B">
        <w:rPr>
          <w:rFonts w:ascii="Times New Roman" w:hAnsi="Times New Roman" w:cs="Times New Roman"/>
          <w:b/>
          <w:bCs/>
          <w:sz w:val="28"/>
          <w:szCs w:val="28"/>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Программа комплексного развития социальной инфраструктуры Ивановского сельского поселения Красноармейского района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свою очередь, местные нормативы градостроительного проектирования Ивановского сельского поселения Красноармейского района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Местные нормативы градостроительного проектирования поселения направлены </w:t>
      </w:r>
      <w:r w:rsidRPr="00735D4B">
        <w:rPr>
          <w:rFonts w:ascii="Times New Roman" w:hAnsi="Times New Roman" w:cs="Times New Roman"/>
          <w:sz w:val="28"/>
          <w:szCs w:val="28"/>
        </w:rPr>
        <w:lastRenderedPageBreak/>
        <w:t>на решение следующих основных задач:</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При внесении изменений в местные нормативы градостроительного проектирования поселения учитывались требования: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охраны окружающей среды;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санитарно-гигиенических норм;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охраны памятников истории и культуры;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интенсивности использования территорий иного назначения, выраженной в процентах застройки, иных показателях;</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пожарной безопасности.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Размеры земельных участков могут быть уменьшены на 20% – в условиях реконструкции.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143231" w:rsidRPr="00735D4B">
        <w:rPr>
          <w:rFonts w:ascii="Times New Roman" w:hAnsi="Times New Roman" w:cs="Times New Roman"/>
          <w:sz w:val="28"/>
          <w:szCs w:val="28"/>
        </w:rPr>
        <w:t xml:space="preserve"> </w:t>
      </w:r>
      <w:r w:rsidRPr="00735D4B">
        <w:rPr>
          <w:rFonts w:ascii="Times New Roman" w:hAnsi="Times New Roman" w:cs="Times New Roman"/>
          <w:sz w:val="28"/>
          <w:szCs w:val="28"/>
        </w:rPr>
        <w:t>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Размеры земельных участков организаций дополнительного образования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При вместимости стационарных учреждений: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50 коек – 300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150 коек – 200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300-400 коек – 150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500-600 коек – 100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800 коек – 80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1000 коек – 60 кв. м на 1 койку.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Для нестационарных (амбулаторных) учреждений: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0,1 га на 100 посещений в смену, но не менее 0,5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 численностью населения менее 300 человек – при удаленности от других лечебно-профилактических медицинских организаций 6 км;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 численностью населения от 300 до 700 человек – при удаленности от других лечебно-профилактических медицинских организаций 4 км;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 численностью населения более 700 человек – при удаленности от других лечебно-профилактических медицинских организаций 2 км.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размеров земельных участков: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размещения ФАПов – 0,2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объектов скорой медицинской помощи   – 0,2 - 0,4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городских населенных пунктов с численностью населения до 50 тыс. человек 1 объект на 10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сельских населенных пунктов 1 объект на 6,2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для аптечных организаций: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I-II групп – 0,3 га на объект или встроенные;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III-V групп – 0,25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VI-VIII – 0,2 га на объект.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Пешеходная доступность аптечных организаций в сельских поселениях - до 30 минут.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w:t>
      </w:r>
      <w:r w:rsidRPr="00735D4B">
        <w:rPr>
          <w:rFonts w:ascii="Times New Roman" w:hAnsi="Times New Roman" w:cs="Times New Roman"/>
          <w:sz w:val="28"/>
          <w:szCs w:val="28"/>
        </w:rPr>
        <w:lastRenderedPageBreak/>
        <w:t>размещаемых в жилом районе, следует принимать от общей нормы, %:  территории — 35, спортивные залы — 50, бассейны —45</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Радиус обслуживания спортивного центра, расположенного в поселении – 1500 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Размеры земельных участков музеев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 для сельских населенных пунктов – 200 мест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Размеры земельных участков городских и сельских учреждений культуры клубного типа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библиотеками по соответствующим  типам библиотек следует принимать: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сельских поселений с численностью населения от 1000 до  3000 тыс. человек - общедоступная -1 объект.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Размеры земельных участков для библиотек устанавливаются заданием на проектирование.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w:t>
      </w:r>
      <w:r w:rsidRPr="00735D4B">
        <w:rPr>
          <w:rFonts w:ascii="Times New Roman" w:hAnsi="Times New Roman" w:cs="Times New Roman"/>
          <w:sz w:val="28"/>
          <w:szCs w:val="28"/>
        </w:rPr>
        <w:lastRenderedPageBreak/>
        <w:t>участков принимать в соответствии с действующими нормами и правилами.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Пешеходная доступность отделений почтовой связи, как учреждений второй степени необходимости определена: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зон с неблагоприятными природными условиями – 200 м/2-5 мин.;</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зон с относительно благоприятными природными условиями – 450 м/5-10 мин.;</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Расчетная обеспеченность населения в торговых центрах (ТЦ) местного значения на 1000 жителей принимается из расчета: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- 300 кв. метров в сельских поселениях.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Радиус обслуживания ТЦ в  сельских поселениях – 2000 метров.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Торговые центры сельских поселений с числом жителей, тыс. чел.:</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до 1 –  0,1-0,2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св. 1 до 3 – 0,2-0,4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3 до 4 – 0,4-0,6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5 до 6 – 0,6-0,7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7 до 10 – 0,7-0,8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10 до 15 – 0,8-1,1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15 до 20 – 1,0-1,2 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На земельном участке розничного рынка проектируются следующие функциональные зоны: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торговая зона (с подзонами продовольственных и непродовольственных торговых помещений);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административно-складская зона;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хозяйственная зона;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зона стоянки автотранспорта;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 зона подхода и распределения, связанных с рынком пешеходных потоков;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зона озеленения и отдыха покупателей.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При проектировании розничных рынков необходимо обеспечивать: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безопасность пешеходного передвижения в пределах пешеходной зоны;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возможности передвижения инвалидов и других маломобильных групп населения на всем пространстве пешеходной зоны;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пешеходную доступность розничного рынка от остановок общественного пассажирского транспорта не более 250 метров;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места парковки автомобилей на расстоянии не более 400 м от любой точки рынка;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длину перехода между наиболее удаленными объектами рынков не более 400 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длину перехода из любой точки рынка до общественного туалета не более 200 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до 50 мест – 0,25-0,2 га на 100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50 до 150 мест – 0,2-0,15 га на 100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свыше 150 мест – 0,1 га на 100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Пешеходная доступность предприятий общественного питания, как учреждений второй степени необходимости определена: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CF3A3E">
        <w:rPr>
          <w:rFonts w:ascii="Times New Roman" w:hAnsi="Times New Roman" w:cs="Times New Roman"/>
          <w:sz w:val="24"/>
          <w:szCs w:val="24"/>
        </w:rPr>
        <w:t xml:space="preserve">- </w:t>
      </w:r>
      <w:r w:rsidRPr="00735D4B">
        <w:rPr>
          <w:rFonts w:ascii="Times New Roman" w:hAnsi="Times New Roman" w:cs="Times New Roman"/>
          <w:sz w:val="28"/>
          <w:szCs w:val="28"/>
        </w:rPr>
        <w:t>для зон с неблагоприятными природными условиями – 200 м/2-5 мин.;</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зон с относительно благоприятными природными условиями – 450 м/5-10 мин.;</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для зон с умеренными природными условиями – 1300 м/10-30 мин (см. п.25 «Нормативы градостроительного проектирования размещения объектов </w:t>
      </w:r>
      <w:r w:rsidRPr="00735D4B">
        <w:rPr>
          <w:rFonts w:ascii="Times New Roman" w:hAnsi="Times New Roman" w:cs="Times New Roman"/>
          <w:sz w:val="28"/>
          <w:szCs w:val="28"/>
        </w:rPr>
        <w:lastRenderedPageBreak/>
        <w:t>социального и коммунально-бытового назначения»).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сельских населенных пунктов – 7 рабочих мест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до 50 рабочих мест – 0,1-0,2 га на 10 рабочих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50 до 150 рабочих мест – 0,05-0,08 га на 10 рабочих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свыше 150 рабочих мест – 0,03-0,04 га на 10 рабочих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Прачечные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- 0,1-0,2 га на объект для прачечных самообслуживания;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- 0,5-1,0 га на объект для фабрик-прачечных.</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Химчистки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для сельских населенных пунктов –  3,5 кг вещей в смену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- 0,1-0,2 га на объект для химчисток самообслуживания;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- 0,5-1,0 га на объект для фабрик-химчисток;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Бани.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 для сельских населенных пунктов – 7 мест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 состав </w:t>
      </w:r>
      <w:r w:rsidR="00310380">
        <w:rPr>
          <w:rFonts w:ascii="Times New Roman" w:hAnsi="Times New Roman" w:cs="Times New Roman"/>
          <w:sz w:val="28"/>
          <w:szCs w:val="28"/>
        </w:rPr>
        <w:t>Ивановского</w:t>
      </w:r>
      <w:r w:rsidRPr="00735D4B">
        <w:rPr>
          <w:rFonts w:ascii="Times New Roman" w:hAnsi="Times New Roman" w:cs="Times New Roman"/>
          <w:sz w:val="28"/>
          <w:szCs w:val="28"/>
        </w:rPr>
        <w:t xml:space="preserve"> сельского поселения входит один населенный пункт – ст.</w:t>
      </w:r>
      <w:r w:rsidR="00310380">
        <w:rPr>
          <w:rFonts w:ascii="Times New Roman" w:hAnsi="Times New Roman" w:cs="Times New Roman"/>
          <w:sz w:val="28"/>
          <w:szCs w:val="28"/>
        </w:rPr>
        <w:t>Ивановская</w:t>
      </w:r>
      <w:r w:rsidRPr="00735D4B">
        <w:rPr>
          <w:rFonts w:ascii="Times New Roman" w:hAnsi="Times New Roman" w:cs="Times New Roman"/>
          <w:sz w:val="28"/>
          <w:szCs w:val="28"/>
        </w:rPr>
        <w:t>.</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310380">
        <w:rPr>
          <w:rFonts w:ascii="Times New Roman" w:hAnsi="Times New Roman" w:cs="Times New Roman"/>
          <w:sz w:val="28"/>
          <w:szCs w:val="28"/>
        </w:rPr>
        <w:t>Ивановской</w:t>
      </w:r>
      <w:r w:rsidRPr="00735D4B">
        <w:rPr>
          <w:rFonts w:ascii="Times New Roman" w:hAnsi="Times New Roman" w:cs="Times New Roman"/>
          <w:sz w:val="28"/>
          <w:szCs w:val="28"/>
        </w:rPr>
        <w:t>.</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Проектная численность </w:t>
      </w:r>
      <w:r w:rsidR="00310380">
        <w:rPr>
          <w:rFonts w:ascii="Times New Roman" w:hAnsi="Times New Roman" w:cs="Times New Roman"/>
          <w:sz w:val="28"/>
          <w:szCs w:val="28"/>
        </w:rPr>
        <w:t>Ивановского</w:t>
      </w:r>
      <w:r w:rsidRPr="00735D4B">
        <w:rPr>
          <w:rFonts w:ascii="Times New Roman" w:hAnsi="Times New Roman" w:cs="Times New Roman"/>
          <w:sz w:val="28"/>
          <w:szCs w:val="28"/>
        </w:rPr>
        <w:t xml:space="preserve"> сельского поселения на первую очередь строительства до 2022 года ориентировочно составит 1,55 тыс.человек, на расчетный срок до 2032 года – 1,6 тыс.человек, на перспективу до 2047 года – 1,75 тыс.человек</w:t>
      </w:r>
      <w:r w:rsidR="00310380">
        <w:rPr>
          <w:rFonts w:ascii="Times New Roman" w:hAnsi="Times New Roman" w:cs="Times New Roman"/>
          <w:sz w:val="28"/>
          <w:szCs w:val="28"/>
        </w:rPr>
        <w:t xml:space="preserve">. </w:t>
      </w:r>
      <w:r w:rsidRPr="00735D4B">
        <w:rPr>
          <w:rFonts w:ascii="Times New Roman" w:hAnsi="Times New Roman" w:cs="Times New Roman"/>
          <w:sz w:val="28"/>
          <w:szCs w:val="28"/>
        </w:rPr>
        <w:t>По результатам прогноза ожидается рост численности населения муниципального образования на 7%.</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Плотность населения в границах муниципального образования измениться с 35 чел./кв. км до 38 чел./кв. км.</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Установление расчетных показателей в местных нормативах градостроительного проектирования должно выполняться с учетом территориальных особенностей</w:t>
      </w:r>
      <w:r w:rsidR="007840EA" w:rsidRPr="00735D4B">
        <w:rPr>
          <w:rFonts w:ascii="Times New Roman" w:hAnsi="Times New Roman" w:cs="Times New Roman"/>
          <w:sz w:val="28"/>
          <w:szCs w:val="28"/>
        </w:rPr>
        <w:t xml:space="preserve"> </w:t>
      </w:r>
      <w:r w:rsidRPr="00735D4B">
        <w:rPr>
          <w:rFonts w:ascii="Times New Roman" w:hAnsi="Times New Roman" w:cs="Times New Roman"/>
          <w:sz w:val="28"/>
          <w:szCs w:val="28"/>
        </w:rPr>
        <w:t xml:space="preserve">поселения, выраженных в природно-климатических, социально-демографических, национальных, инфраструктурных, экономических и иных аспектах.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качестве отличительных особенностей были выделены следующие:</w:t>
      </w:r>
    </w:p>
    <w:p w:rsidR="00041388" w:rsidRPr="00735D4B" w:rsidRDefault="00041388" w:rsidP="00735D4B">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w:t>
      </w:r>
      <w:r w:rsidRPr="00735D4B">
        <w:rPr>
          <w:rFonts w:ascii="Times New Roman" w:hAnsi="Times New Roman" w:cs="Times New Roman"/>
          <w:sz w:val="28"/>
          <w:szCs w:val="28"/>
        </w:rPr>
        <w:tab/>
        <w:t>численность населения и тип поселения;</w:t>
      </w:r>
    </w:p>
    <w:p w:rsidR="00041388" w:rsidRPr="00735D4B" w:rsidRDefault="00041388" w:rsidP="00735D4B">
      <w:pPr>
        <w:suppressAutoHyphens/>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w:t>
      </w:r>
      <w:r w:rsidRPr="00735D4B">
        <w:rPr>
          <w:rFonts w:ascii="Times New Roman" w:hAnsi="Times New Roman" w:cs="Times New Roman"/>
          <w:sz w:val="28"/>
          <w:szCs w:val="28"/>
        </w:rPr>
        <w:tab/>
        <w:t>природно-климатическое районирование.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По численности населения городские и сельские поселения разделены на следующие группы: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городские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менее 2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2 до 5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5 до 10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сельские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менее 0,5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0,5 до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1 до 2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2 до 5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от 5 до 10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00CF3A3E" w:rsidRPr="00735D4B">
        <w:rPr>
          <w:rFonts w:ascii="Times New Roman" w:hAnsi="Times New Roman" w:cs="Times New Roman"/>
          <w:sz w:val="28"/>
          <w:szCs w:val="28"/>
        </w:rPr>
        <w:t xml:space="preserve"> </w:t>
      </w:r>
      <w:r w:rsidRPr="00735D4B">
        <w:rPr>
          <w:rFonts w:ascii="Times New Roman" w:hAnsi="Times New Roman" w:cs="Times New Roman"/>
          <w:sz w:val="28"/>
          <w:szCs w:val="28"/>
        </w:rPr>
        <w:t>местного 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музеи;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выставочные залы;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библиотеки;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учреждения культуры клубного типа.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По строительно-климатическому районированию, в соответствии со СНиП 23-01-99</w:t>
      </w:r>
      <w:r w:rsidRPr="00735D4B">
        <w:rPr>
          <w:rFonts w:ascii="Times New Roman" w:hAnsi="Times New Roman" w:cs="Times New Roman"/>
          <w:sz w:val="28"/>
          <w:szCs w:val="28"/>
          <w:vertAlign w:val="superscript"/>
        </w:rPr>
        <w:t>*</w:t>
      </w:r>
      <w:r w:rsidRPr="00735D4B">
        <w:rPr>
          <w:rFonts w:ascii="Times New Roman" w:hAnsi="Times New Roman" w:cs="Times New Roman"/>
          <w:sz w:val="28"/>
          <w:szCs w:val="28"/>
        </w:rPr>
        <w:t xml:space="preserve"> «Строительная климатология» входит в III район, подрайон III Б умеренно-континентального климата и к сухой зоне по влажности.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w:t>
      </w:r>
      <w:r w:rsidRPr="00735D4B">
        <w:rPr>
          <w:rFonts w:ascii="Times New Roman" w:hAnsi="Times New Roman" w:cs="Times New Roman"/>
          <w:sz w:val="28"/>
          <w:szCs w:val="28"/>
        </w:rPr>
        <w:lastRenderedPageBreak/>
        <w:t>территориальной доступности объектов для населения с учетом климатических особенностей территорий.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установлены: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для объектов местного 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физкультурно-спортивные залы;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плавательные бассейны;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плоскостные сооружения.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041388" w:rsidRPr="00735D4B" w:rsidRDefault="00041388" w:rsidP="00735D4B">
      <w:pPr>
        <w:widowControl w:val="0"/>
        <w:autoSpaceDE w:val="0"/>
        <w:autoSpaceDN w:val="0"/>
        <w:adjustRightInd w:val="0"/>
        <w:spacing w:after="0" w:line="240" w:lineRule="auto"/>
        <w:jc w:val="center"/>
        <w:rPr>
          <w:rFonts w:ascii="Times New Roman" w:hAnsi="Times New Roman" w:cs="Times New Roman"/>
          <w:sz w:val="28"/>
          <w:szCs w:val="28"/>
        </w:rPr>
      </w:pPr>
      <w:r w:rsidRPr="00735D4B">
        <w:rPr>
          <w:rFonts w:ascii="Times New Roman" w:hAnsi="Times New Roman" w:cs="Times New Roman"/>
          <w:noProof/>
          <w:sz w:val="28"/>
          <w:szCs w:val="28"/>
        </w:rPr>
        <w:drawing>
          <wp:inline distT="0" distB="0" distL="0" distR="0">
            <wp:extent cx="1866900" cy="3524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866900" cy="352425"/>
                    </a:xfrm>
                    <a:prstGeom prst="rect">
                      <a:avLst/>
                    </a:prstGeom>
                    <a:noFill/>
                    <a:ln w="9525">
                      <a:noFill/>
                      <a:miter lim="800000"/>
                      <a:headEnd/>
                      <a:tailEnd/>
                    </a:ln>
                  </pic:spPr>
                </pic:pic>
              </a:graphicData>
            </a:graphic>
          </wp:inline>
        </w:drawing>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где:</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w:t>
      </w:r>
      <w:r w:rsidRPr="00735D4B">
        <w:rPr>
          <w:rFonts w:ascii="Times New Roman" w:hAnsi="Times New Roman" w:cs="Times New Roman"/>
          <w:sz w:val="28"/>
          <w:szCs w:val="28"/>
          <w:vertAlign w:val="subscript"/>
        </w:rPr>
        <w:t>С</w:t>
      </w:r>
      <w:r w:rsidRPr="00735D4B">
        <w:rPr>
          <w:rFonts w:ascii="Times New Roman" w:hAnsi="Times New Roman" w:cs="Times New Roman"/>
          <w:sz w:val="28"/>
          <w:szCs w:val="28"/>
        </w:rPr>
        <w:t xml:space="preserve"> – норматив обеспеченности спортивными сооружениями, кв. м площади пола, кв. м зеркала воды, кв. м общей площади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 возрастной коэффициент;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А – коэффициент активности населения по данному виду обслуживания;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Ч – частота посещения спортивного сооружения одним активным жителем в течение года;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 – удельная комфортная мощность, кв. м площади на одного посетителя;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 – количество дней работы спортивного сооружения в году;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C – коэффициент сменности спортивного сооружения в день;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З – средний коэффициент единовременной загрузки (наполняемости) спортивного сооружения.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w:t>
      </w:r>
      <w:r w:rsidRPr="00735D4B">
        <w:rPr>
          <w:rFonts w:ascii="Times New Roman" w:hAnsi="Times New Roman" w:cs="Times New Roman"/>
          <w:sz w:val="28"/>
          <w:szCs w:val="28"/>
        </w:rPr>
        <w:lastRenderedPageBreak/>
        <w:t xml:space="preserve">России федерального статистического наблюдения за деятельностью учреждений по физической культуре и спорту»).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Количество рабочих дней в году определено как среднее – 250 (разница может колебаться в пределах нескольких дней).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Коэффициент сменности работы предприятия в день - количество смен работы спортивного сооружения в день.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310380">
        <w:rPr>
          <w:rFonts w:ascii="Times New Roman" w:hAnsi="Times New Roman" w:cs="Times New Roman"/>
          <w:sz w:val="28"/>
          <w:szCs w:val="28"/>
        </w:rPr>
        <w:t xml:space="preserve"> </w:t>
      </w:r>
      <w:r w:rsidRPr="00735D4B">
        <w:rPr>
          <w:rFonts w:ascii="Times New Roman" w:hAnsi="Times New Roman" w:cs="Times New Roman"/>
          <w:sz w:val="28"/>
          <w:szCs w:val="28"/>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041388" w:rsidRPr="00735D4B" w:rsidRDefault="00041388" w:rsidP="00735D4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физкультурно-спортивные залы – 80 кв. м на 1 тыс. человек;</w:t>
      </w:r>
    </w:p>
    <w:p w:rsidR="00041388" w:rsidRPr="00735D4B" w:rsidRDefault="00041388" w:rsidP="00735D4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плоскостные сооружения – 0,7-0,9 га на 1 тыс. человек.</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Нормативы минимально допустимого уровня обеспеченности установлены: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для объектов местного значения в области культуры: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библиотеки;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учреждения культуры клубного типа;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музеи.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обеспеченности библиотеками, учреждениями культуры клубного </w:t>
      </w:r>
      <w:r w:rsidRPr="00735D4B">
        <w:rPr>
          <w:rFonts w:ascii="Times New Roman" w:hAnsi="Times New Roman" w:cs="Times New Roman"/>
          <w:sz w:val="28"/>
          <w:szCs w:val="28"/>
        </w:rPr>
        <w:lastRenderedPageBreak/>
        <w:t>типа, музеями</w:t>
      </w:r>
      <w:r w:rsidR="007840EA" w:rsidRPr="00735D4B">
        <w:rPr>
          <w:rFonts w:ascii="Times New Roman" w:hAnsi="Times New Roman" w:cs="Times New Roman"/>
          <w:sz w:val="28"/>
          <w:szCs w:val="28"/>
        </w:rPr>
        <w:t xml:space="preserve"> </w:t>
      </w:r>
      <w:r w:rsidRPr="00735D4B">
        <w:rPr>
          <w:rFonts w:ascii="Times New Roman" w:hAnsi="Times New Roman" w:cs="Times New Roman"/>
          <w:sz w:val="28"/>
          <w:szCs w:val="28"/>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Минимальные размеры земельных участков для библиотек установлены согласно СНиП 31-06-2009</w:t>
      </w:r>
      <w:r w:rsidRPr="00735D4B">
        <w:rPr>
          <w:rFonts w:ascii="Times New Roman" w:hAnsi="Times New Roman" w:cs="Times New Roman"/>
          <w:i/>
          <w:iCs/>
          <w:sz w:val="28"/>
          <w:szCs w:val="28"/>
        </w:rPr>
        <w:t xml:space="preserve"> «</w:t>
      </w:r>
      <w:r w:rsidRPr="00735D4B">
        <w:rPr>
          <w:rFonts w:ascii="Times New Roman" w:hAnsi="Times New Roman" w:cs="Times New Roman"/>
          <w:sz w:val="28"/>
          <w:szCs w:val="28"/>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универсальные библиотеки - 35 кв. м. на 1 тыс. ед. хранения;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детские библиотеки - 39 кв. м. на 1 тыс. ед. хранения;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юношеские библиотеки - 38 кв. м. на 1 тыс. ед. хранения;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общедоступные библиотеки - 32 кв. м. на 1 тыс. ед. хранения.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Основными задачами по развитию общественных центров и объектов социальной инфраструктуры являются: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организация деловых зон, включающих объекты обслуживания, торговли и досуга;</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формирование в общественных центрах благоустроенных и озелененных пешеходных пространств.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Основными задачами по сохранению объектов историко-культурного наследия являются: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обеспечение физической сохранности объекта культурного наследия;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обеспечения сохранности объекта культурного наследия в его исторической среде на сопряженной с ним территории;</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установление режима использования территории объекта культурного наследия.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 границах </w:t>
      </w:r>
      <w:r w:rsidR="00CF3A3E" w:rsidRPr="00735D4B">
        <w:rPr>
          <w:rFonts w:ascii="Times New Roman" w:hAnsi="Times New Roman" w:cs="Times New Roman"/>
          <w:sz w:val="28"/>
          <w:szCs w:val="28"/>
        </w:rPr>
        <w:t>Ивановского</w:t>
      </w:r>
      <w:r w:rsidRPr="00735D4B">
        <w:rPr>
          <w:rFonts w:ascii="Times New Roman" w:hAnsi="Times New Roman" w:cs="Times New Roman"/>
          <w:sz w:val="28"/>
          <w:szCs w:val="28"/>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Генеральным планом предусматривается двухуровневая система социального и культурно-бытового назначения.</w:t>
      </w:r>
    </w:p>
    <w:p w:rsidR="00041388" w:rsidRPr="00735D4B" w:rsidRDefault="00310380" w:rsidP="00735D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735D4B">
        <w:rPr>
          <w:rFonts w:ascii="Times New Roman" w:hAnsi="Times New Roman" w:cs="Times New Roman"/>
          <w:sz w:val="28"/>
          <w:szCs w:val="28"/>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041388" w:rsidRPr="00735D4B" w:rsidRDefault="00310380" w:rsidP="00735D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388" w:rsidRPr="00735D4B">
        <w:rPr>
          <w:rFonts w:ascii="Times New Roman" w:hAnsi="Times New Roman" w:cs="Times New Roman"/>
          <w:sz w:val="28"/>
          <w:szCs w:val="28"/>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w:t>
      </w:r>
      <w:r w:rsidR="007840EA" w:rsidRPr="00735D4B">
        <w:rPr>
          <w:rFonts w:ascii="Times New Roman" w:hAnsi="Times New Roman" w:cs="Times New Roman"/>
          <w:sz w:val="28"/>
          <w:szCs w:val="28"/>
        </w:rPr>
        <w:t>Ивановского сельского поселения Красноармейско</w:t>
      </w:r>
      <w:r w:rsidR="00125D4E">
        <w:rPr>
          <w:rFonts w:ascii="Times New Roman" w:hAnsi="Times New Roman" w:cs="Times New Roman"/>
          <w:sz w:val="28"/>
          <w:szCs w:val="28"/>
        </w:rPr>
        <w:t>го</w:t>
      </w:r>
      <w:r w:rsidRPr="00735D4B">
        <w:rPr>
          <w:rFonts w:ascii="Times New Roman" w:hAnsi="Times New Roman" w:cs="Times New Roman"/>
          <w:sz w:val="28"/>
          <w:szCs w:val="28"/>
        </w:rPr>
        <w:t xml:space="preserve"> район</w:t>
      </w:r>
      <w:r w:rsidR="007840EA" w:rsidRPr="00735D4B">
        <w:rPr>
          <w:rFonts w:ascii="Times New Roman" w:hAnsi="Times New Roman" w:cs="Times New Roman"/>
          <w:sz w:val="28"/>
          <w:szCs w:val="28"/>
        </w:rPr>
        <w:t>а</w:t>
      </w:r>
      <w:r w:rsidRPr="00735D4B">
        <w:rPr>
          <w:rFonts w:ascii="Times New Roman" w:hAnsi="Times New Roman" w:cs="Times New Roman"/>
          <w:sz w:val="28"/>
          <w:szCs w:val="28"/>
        </w:rPr>
        <w:t xml:space="preserve">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Потребность в общеобразовательных школах определяется из расчета 100% охвата детей школьного возраста – 126 учащихся на 1000 жителей.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Общая потребность на расчетный срок генплана составляет 550 учащихся.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С учетом нормативного радиуса доступности на расчетный срок  проектируется  детское  дошкольное  учреждение на  </w:t>
      </w:r>
      <w:r w:rsidR="00125D4E">
        <w:rPr>
          <w:rFonts w:ascii="Times New Roman" w:hAnsi="Times New Roman" w:cs="Times New Roman"/>
          <w:sz w:val="28"/>
          <w:szCs w:val="28"/>
        </w:rPr>
        <w:t>7</w:t>
      </w:r>
      <w:r w:rsidRPr="00735D4B">
        <w:rPr>
          <w:rFonts w:ascii="Times New Roman" w:hAnsi="Times New Roman" w:cs="Times New Roman"/>
          <w:sz w:val="28"/>
          <w:szCs w:val="28"/>
        </w:rPr>
        <w:t>0 мест и на перспективу резервируется  ДДУ на 40 мест.</w:t>
      </w:r>
      <w:r w:rsidRPr="00735D4B">
        <w:rPr>
          <w:rFonts w:ascii="Times New Roman" w:hAnsi="Times New Roman" w:cs="Times New Roman"/>
          <w:sz w:val="28"/>
          <w:szCs w:val="28"/>
        </w:rPr>
        <w:tab/>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Предусматривается </w:t>
      </w:r>
      <w:r w:rsidR="00310380">
        <w:rPr>
          <w:rFonts w:ascii="Times New Roman" w:hAnsi="Times New Roman" w:cs="Times New Roman"/>
          <w:sz w:val="28"/>
          <w:szCs w:val="28"/>
        </w:rPr>
        <w:t xml:space="preserve">реконструкция </w:t>
      </w:r>
      <w:r w:rsidRPr="00735D4B">
        <w:rPr>
          <w:rFonts w:ascii="Times New Roman" w:hAnsi="Times New Roman" w:cs="Times New Roman"/>
          <w:sz w:val="28"/>
          <w:szCs w:val="28"/>
        </w:rPr>
        <w:t>существующего Дома культуры.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Предусматривается реконструкция существующей амбулатории с расширением до 30</w:t>
      </w:r>
      <w:r w:rsidR="00310380">
        <w:rPr>
          <w:rFonts w:ascii="Times New Roman" w:hAnsi="Times New Roman" w:cs="Times New Roman"/>
          <w:sz w:val="28"/>
          <w:szCs w:val="28"/>
        </w:rPr>
        <w:t>0</w:t>
      </w:r>
      <w:r w:rsidRPr="00735D4B">
        <w:rPr>
          <w:rFonts w:ascii="Times New Roman" w:hAnsi="Times New Roman" w:cs="Times New Roman"/>
          <w:sz w:val="28"/>
          <w:szCs w:val="28"/>
        </w:rPr>
        <w:t xml:space="preserve"> посещений в смену.</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Потребность пожарных депо определена согласно НПБ 101-95 приложение 7 с учетом нормативной доступности 20 минут.</w:t>
      </w:r>
      <w:r w:rsidR="00CF3A3E" w:rsidRPr="00735D4B">
        <w:rPr>
          <w:rFonts w:ascii="Times New Roman" w:hAnsi="Times New Roman" w:cs="Times New Roman"/>
          <w:sz w:val="28"/>
          <w:szCs w:val="28"/>
        </w:rPr>
        <w:t xml:space="preserve"> Всего запроектировано одно пожарное </w:t>
      </w:r>
      <w:r w:rsidRPr="00735D4B">
        <w:rPr>
          <w:rFonts w:ascii="Times New Roman" w:hAnsi="Times New Roman" w:cs="Times New Roman"/>
          <w:sz w:val="28"/>
          <w:szCs w:val="28"/>
        </w:rPr>
        <w:t>депо на 2 машины.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 Блок обе</w:t>
      </w:r>
      <w:r w:rsidR="00CF3A3E" w:rsidRPr="00735D4B">
        <w:rPr>
          <w:rFonts w:ascii="Times New Roman" w:hAnsi="Times New Roman" w:cs="Times New Roman"/>
          <w:sz w:val="28"/>
          <w:szCs w:val="28"/>
        </w:rPr>
        <w:t>.</w:t>
      </w:r>
      <w:r w:rsidRPr="00735D4B">
        <w:rPr>
          <w:rFonts w:ascii="Times New Roman" w:hAnsi="Times New Roman" w:cs="Times New Roman"/>
          <w:sz w:val="28"/>
          <w:szCs w:val="28"/>
        </w:rPr>
        <w:t xml:space="preserve">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Проанализировав вышеперечисленные отправные рубежи необходимо сделать вывод.</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Новопетровского сельского поселения через устойчивое развитие территории в социальной и экономической сфере.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достижения поставленных целей в среднесрочной перспективе необходимо решить следующие задачи: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2. развить и расширить сферу информационно-консультационного и правового обслуживания населения;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3. улучшить состояние здоровья населения за счет повышения доступности и качества занятиями физической культурой и спортом;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5. построить объекты культуры и активизировать культурную деятельность.</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Уровень и качество жизни населения должны рассматриваются как степень </w:t>
      </w:r>
      <w:r w:rsidRPr="00735D4B">
        <w:rPr>
          <w:rFonts w:ascii="Times New Roman" w:hAnsi="Times New Roman" w:cs="Times New Roman"/>
          <w:sz w:val="28"/>
          <w:szCs w:val="28"/>
        </w:rPr>
        <w:lastRenderedPageBreak/>
        <w:t>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1. Развитие социальной инфраструктуры, образования, здравоохранения, культуры, физкультуры и спорта: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участие в отраслевых районных, областных и федеральных программах, по развитию и укреплению данных отраслей;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2. Содействие в привлечении молодых специалистов в поселение (врачей, учителей, работников культуры, муниципальных служащих);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-помощь членам их семей в устройстве на работу;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Все объекты социальной инфраструктуры расположенные на территории Ивановского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041388" w:rsidRPr="00CF3A3E" w:rsidRDefault="00041388" w:rsidP="00041388">
      <w:pPr>
        <w:widowControl w:val="0"/>
        <w:autoSpaceDE w:val="0"/>
        <w:autoSpaceDN w:val="0"/>
        <w:adjustRightInd w:val="0"/>
        <w:spacing w:after="0" w:line="360" w:lineRule="auto"/>
        <w:jc w:val="both"/>
        <w:rPr>
          <w:rFonts w:ascii="Times New Roman" w:hAnsi="Times New Roman" w:cs="Times New Roman"/>
          <w:sz w:val="24"/>
          <w:szCs w:val="24"/>
        </w:rPr>
      </w:pPr>
    </w:p>
    <w:p w:rsidR="00041388" w:rsidRPr="00735D4B" w:rsidRDefault="00735D4B" w:rsidP="00735D4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1388" w:rsidRPr="00735D4B">
        <w:rPr>
          <w:rFonts w:ascii="Times New Roman" w:hAnsi="Times New Roman" w:cs="Times New Roman"/>
          <w:b/>
          <w:bCs/>
          <w:sz w:val="28"/>
          <w:szCs w:val="28"/>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1.Внесение изменений в Генеральный план Ивановского сельского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при выявлении новых, необходимых к реализации мероприятий Программы;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 при появлении новых инвестиционных проектов, особо значимых для территории;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lastRenderedPageBreak/>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Ивановское сельское поселение.   </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Основными задачами по нормативному правовому и информационному обеспечению реализации мероприятий являются: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обеспечение контроля за реализацией генерального плана поселения;</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разработка муниципальных правовых актов в области градостроительных и земельно-имущественных отношений;</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sz w:val="28"/>
          <w:szCs w:val="28"/>
        </w:rPr>
      </w:pPr>
      <w:r w:rsidRPr="00735D4B">
        <w:rPr>
          <w:rFonts w:ascii="Times New Roman" w:hAnsi="Times New Roman" w:cs="Times New Roman"/>
          <w:sz w:val="28"/>
          <w:szCs w:val="28"/>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041388" w:rsidRPr="00735D4B" w:rsidRDefault="00041388" w:rsidP="00735D4B">
      <w:pPr>
        <w:widowControl w:val="0"/>
        <w:autoSpaceDE w:val="0"/>
        <w:autoSpaceDN w:val="0"/>
        <w:adjustRightInd w:val="0"/>
        <w:spacing w:after="0" w:line="240" w:lineRule="auto"/>
        <w:jc w:val="both"/>
        <w:rPr>
          <w:rFonts w:ascii="Times New Roman" w:hAnsi="Times New Roman" w:cs="Times New Roman"/>
          <w:b/>
          <w:bCs/>
          <w:sz w:val="28"/>
          <w:szCs w:val="28"/>
        </w:rPr>
      </w:pPr>
    </w:p>
    <w:p w:rsidR="00041388" w:rsidRPr="00735D4B" w:rsidRDefault="00041388" w:rsidP="00735D4B">
      <w:pPr>
        <w:widowControl w:val="0"/>
        <w:tabs>
          <w:tab w:val="left" w:pos="5205"/>
        </w:tabs>
        <w:autoSpaceDE w:val="0"/>
        <w:autoSpaceDN w:val="0"/>
        <w:adjustRightInd w:val="0"/>
        <w:spacing w:after="0" w:line="240" w:lineRule="auto"/>
        <w:jc w:val="center"/>
        <w:rPr>
          <w:rFonts w:ascii="Times New Roman" w:hAnsi="Times New Roman" w:cs="Times New Roman"/>
          <w:sz w:val="28"/>
          <w:szCs w:val="28"/>
        </w:rPr>
      </w:pPr>
    </w:p>
    <w:p w:rsidR="00041388" w:rsidRPr="00735D4B" w:rsidRDefault="00041388" w:rsidP="00735D4B">
      <w:pPr>
        <w:spacing w:line="240" w:lineRule="auto"/>
        <w:rPr>
          <w:rFonts w:ascii="Times New Roman" w:hAnsi="Times New Roman" w:cs="Times New Roman"/>
          <w:sz w:val="28"/>
          <w:szCs w:val="28"/>
        </w:rPr>
      </w:pPr>
    </w:p>
    <w:sectPr w:rsidR="00041388" w:rsidRPr="00735D4B" w:rsidSect="006A6CAB">
      <w:pgSz w:w="12240" w:h="1584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87" w:rsidRDefault="00CC2687" w:rsidP="00DB7363">
      <w:pPr>
        <w:spacing w:after="0" w:line="240" w:lineRule="auto"/>
      </w:pPr>
      <w:r>
        <w:separator/>
      </w:r>
    </w:p>
  </w:endnote>
  <w:endnote w:type="continuationSeparator" w:id="1">
    <w:p w:rsidR="00CC2687" w:rsidRDefault="00CC2687" w:rsidP="00DB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87" w:rsidRDefault="00CC2687" w:rsidP="00DB7363">
      <w:pPr>
        <w:spacing w:after="0" w:line="240" w:lineRule="auto"/>
      </w:pPr>
      <w:r>
        <w:separator/>
      </w:r>
    </w:p>
  </w:footnote>
  <w:footnote w:type="continuationSeparator" w:id="1">
    <w:p w:rsidR="00CC2687" w:rsidRDefault="00CC2687" w:rsidP="00DB7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F7B"/>
    <w:multiLevelType w:val="hybridMultilevel"/>
    <w:tmpl w:val="49943752"/>
    <w:lvl w:ilvl="0" w:tplc="0419000F">
      <w:start w:val="1"/>
      <w:numFmt w:val="bullet"/>
      <w:lvlText w:val=""/>
      <w:lvlJc w:val="left"/>
      <w:pPr>
        <w:ind w:left="1637" w:hanging="360"/>
      </w:pPr>
      <w:rPr>
        <w:rFonts w:ascii="Symbol" w:hAnsi="Symbol" w:hint="default"/>
      </w:rPr>
    </w:lvl>
    <w:lvl w:ilvl="1" w:tplc="04190019" w:tentative="1">
      <w:start w:val="1"/>
      <w:numFmt w:val="bullet"/>
      <w:lvlText w:val="o"/>
      <w:lvlJc w:val="left"/>
      <w:pPr>
        <w:ind w:left="2357" w:hanging="360"/>
      </w:pPr>
      <w:rPr>
        <w:rFonts w:ascii="Courier New" w:hAnsi="Courier New" w:cs="Courier New" w:hint="default"/>
      </w:rPr>
    </w:lvl>
    <w:lvl w:ilvl="2" w:tplc="0419001B" w:tentative="1">
      <w:start w:val="1"/>
      <w:numFmt w:val="bullet"/>
      <w:lvlText w:val=""/>
      <w:lvlJc w:val="left"/>
      <w:pPr>
        <w:ind w:left="3077" w:hanging="360"/>
      </w:pPr>
      <w:rPr>
        <w:rFonts w:ascii="Wingdings" w:hAnsi="Wingdings" w:hint="default"/>
      </w:rPr>
    </w:lvl>
    <w:lvl w:ilvl="3" w:tplc="0419000F" w:tentative="1">
      <w:start w:val="1"/>
      <w:numFmt w:val="bullet"/>
      <w:lvlText w:val=""/>
      <w:lvlJc w:val="left"/>
      <w:pPr>
        <w:ind w:left="3797" w:hanging="360"/>
      </w:pPr>
      <w:rPr>
        <w:rFonts w:ascii="Symbol" w:hAnsi="Symbol" w:hint="default"/>
      </w:rPr>
    </w:lvl>
    <w:lvl w:ilvl="4" w:tplc="04190019" w:tentative="1">
      <w:start w:val="1"/>
      <w:numFmt w:val="bullet"/>
      <w:lvlText w:val="o"/>
      <w:lvlJc w:val="left"/>
      <w:pPr>
        <w:ind w:left="4517" w:hanging="360"/>
      </w:pPr>
      <w:rPr>
        <w:rFonts w:ascii="Courier New" w:hAnsi="Courier New" w:cs="Courier New" w:hint="default"/>
      </w:rPr>
    </w:lvl>
    <w:lvl w:ilvl="5" w:tplc="0419001B" w:tentative="1">
      <w:start w:val="1"/>
      <w:numFmt w:val="bullet"/>
      <w:lvlText w:val=""/>
      <w:lvlJc w:val="left"/>
      <w:pPr>
        <w:ind w:left="5237" w:hanging="360"/>
      </w:pPr>
      <w:rPr>
        <w:rFonts w:ascii="Wingdings" w:hAnsi="Wingdings" w:hint="default"/>
      </w:rPr>
    </w:lvl>
    <w:lvl w:ilvl="6" w:tplc="0419000F" w:tentative="1">
      <w:start w:val="1"/>
      <w:numFmt w:val="bullet"/>
      <w:lvlText w:val=""/>
      <w:lvlJc w:val="left"/>
      <w:pPr>
        <w:ind w:left="5957" w:hanging="360"/>
      </w:pPr>
      <w:rPr>
        <w:rFonts w:ascii="Symbol" w:hAnsi="Symbol" w:hint="default"/>
      </w:rPr>
    </w:lvl>
    <w:lvl w:ilvl="7" w:tplc="04190019" w:tentative="1">
      <w:start w:val="1"/>
      <w:numFmt w:val="bullet"/>
      <w:lvlText w:val="o"/>
      <w:lvlJc w:val="left"/>
      <w:pPr>
        <w:ind w:left="6677" w:hanging="360"/>
      </w:pPr>
      <w:rPr>
        <w:rFonts w:ascii="Courier New" w:hAnsi="Courier New" w:cs="Courier New" w:hint="default"/>
      </w:rPr>
    </w:lvl>
    <w:lvl w:ilvl="8" w:tplc="0419001B" w:tentative="1">
      <w:start w:val="1"/>
      <w:numFmt w:val="bullet"/>
      <w:lvlText w:val=""/>
      <w:lvlJc w:val="left"/>
      <w:pPr>
        <w:ind w:left="73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041388"/>
    <w:rsid w:val="00024099"/>
    <w:rsid w:val="00041388"/>
    <w:rsid w:val="00075EE6"/>
    <w:rsid w:val="000C5C33"/>
    <w:rsid w:val="001109FF"/>
    <w:rsid w:val="00125D4E"/>
    <w:rsid w:val="00143231"/>
    <w:rsid w:val="00157177"/>
    <w:rsid w:val="00160C58"/>
    <w:rsid w:val="001756D7"/>
    <w:rsid w:val="00222D25"/>
    <w:rsid w:val="00280F67"/>
    <w:rsid w:val="00294E16"/>
    <w:rsid w:val="002C7507"/>
    <w:rsid w:val="002E7EDF"/>
    <w:rsid w:val="00300F98"/>
    <w:rsid w:val="00310380"/>
    <w:rsid w:val="00316F2D"/>
    <w:rsid w:val="00383E6E"/>
    <w:rsid w:val="004B7717"/>
    <w:rsid w:val="004D4167"/>
    <w:rsid w:val="004E11DC"/>
    <w:rsid w:val="004E2BE1"/>
    <w:rsid w:val="004E49B6"/>
    <w:rsid w:val="004E514E"/>
    <w:rsid w:val="00513596"/>
    <w:rsid w:val="00536BB1"/>
    <w:rsid w:val="00540CA0"/>
    <w:rsid w:val="005653FC"/>
    <w:rsid w:val="005A2C38"/>
    <w:rsid w:val="005B1A62"/>
    <w:rsid w:val="005F0CCE"/>
    <w:rsid w:val="006026E0"/>
    <w:rsid w:val="00624BEC"/>
    <w:rsid w:val="00632302"/>
    <w:rsid w:val="0064126A"/>
    <w:rsid w:val="00645823"/>
    <w:rsid w:val="00665A3F"/>
    <w:rsid w:val="00694ED1"/>
    <w:rsid w:val="006A6CAB"/>
    <w:rsid w:val="006B18CB"/>
    <w:rsid w:val="006B4889"/>
    <w:rsid w:val="00705947"/>
    <w:rsid w:val="00735D4B"/>
    <w:rsid w:val="00767F6C"/>
    <w:rsid w:val="007718BE"/>
    <w:rsid w:val="007840EA"/>
    <w:rsid w:val="00787A2B"/>
    <w:rsid w:val="00795E44"/>
    <w:rsid w:val="007D13DB"/>
    <w:rsid w:val="008006DF"/>
    <w:rsid w:val="008143F7"/>
    <w:rsid w:val="00837ACB"/>
    <w:rsid w:val="00882C62"/>
    <w:rsid w:val="008C74AD"/>
    <w:rsid w:val="00907F05"/>
    <w:rsid w:val="00926443"/>
    <w:rsid w:val="0099717D"/>
    <w:rsid w:val="009B4C11"/>
    <w:rsid w:val="009C7650"/>
    <w:rsid w:val="009D7E8A"/>
    <w:rsid w:val="009E1E3D"/>
    <w:rsid w:val="00A05C8F"/>
    <w:rsid w:val="00A22E56"/>
    <w:rsid w:val="00A26AD6"/>
    <w:rsid w:val="00A44CF7"/>
    <w:rsid w:val="00A62A31"/>
    <w:rsid w:val="00A70A1E"/>
    <w:rsid w:val="00A825D6"/>
    <w:rsid w:val="00AF40A4"/>
    <w:rsid w:val="00B21018"/>
    <w:rsid w:val="00B22966"/>
    <w:rsid w:val="00B22B3A"/>
    <w:rsid w:val="00B44A44"/>
    <w:rsid w:val="00B716D1"/>
    <w:rsid w:val="00B75D90"/>
    <w:rsid w:val="00B76BBA"/>
    <w:rsid w:val="00B90C4E"/>
    <w:rsid w:val="00BD6CC7"/>
    <w:rsid w:val="00C05DE0"/>
    <w:rsid w:val="00C37AFD"/>
    <w:rsid w:val="00C461E2"/>
    <w:rsid w:val="00C773D0"/>
    <w:rsid w:val="00CC2687"/>
    <w:rsid w:val="00CC6D5C"/>
    <w:rsid w:val="00CF3A3E"/>
    <w:rsid w:val="00D1038E"/>
    <w:rsid w:val="00D16641"/>
    <w:rsid w:val="00D45756"/>
    <w:rsid w:val="00DB7363"/>
    <w:rsid w:val="00E0649D"/>
    <w:rsid w:val="00E32E5F"/>
    <w:rsid w:val="00E40094"/>
    <w:rsid w:val="00EE5B80"/>
    <w:rsid w:val="00F8620A"/>
    <w:rsid w:val="00FB5788"/>
    <w:rsid w:val="00FE4137"/>
    <w:rsid w:val="00FE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80"/>
  </w:style>
  <w:style w:type="paragraph" w:styleId="1">
    <w:name w:val="heading 1"/>
    <w:basedOn w:val="a"/>
    <w:next w:val="a"/>
    <w:link w:val="10"/>
    <w:uiPriority w:val="99"/>
    <w:qFormat/>
    <w:rsid w:val="00041388"/>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qFormat/>
    <w:rsid w:val="00041388"/>
    <w:pPr>
      <w:autoSpaceDE w:val="0"/>
      <w:autoSpaceDN w:val="0"/>
      <w:adjustRightInd w:val="0"/>
      <w:spacing w:after="0" w:line="240" w:lineRule="auto"/>
      <w:outlineLvl w:val="1"/>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388"/>
    <w:rPr>
      <w:rFonts w:ascii="Times New Roman CYR" w:hAnsi="Times New Roman CYR" w:cs="Times New Roman CYR"/>
      <w:sz w:val="24"/>
      <w:szCs w:val="24"/>
    </w:rPr>
  </w:style>
  <w:style w:type="character" w:customStyle="1" w:styleId="20">
    <w:name w:val="Заголовок 2 Знак"/>
    <w:basedOn w:val="a0"/>
    <w:link w:val="2"/>
    <w:uiPriority w:val="99"/>
    <w:rsid w:val="00041388"/>
    <w:rPr>
      <w:rFonts w:ascii="Times New Roman CYR" w:hAnsi="Times New Roman CYR" w:cs="Times New Roman CYR"/>
      <w:sz w:val="24"/>
      <w:szCs w:val="24"/>
    </w:rPr>
  </w:style>
  <w:style w:type="numbering" w:customStyle="1" w:styleId="11">
    <w:name w:val="Нет списка1"/>
    <w:next w:val="a2"/>
    <w:uiPriority w:val="99"/>
    <w:semiHidden/>
    <w:unhideWhenUsed/>
    <w:rsid w:val="00041388"/>
  </w:style>
  <w:style w:type="paragraph" w:styleId="a3">
    <w:name w:val="Balloon Text"/>
    <w:basedOn w:val="a"/>
    <w:link w:val="a4"/>
    <w:uiPriority w:val="99"/>
    <w:semiHidden/>
    <w:unhideWhenUsed/>
    <w:rsid w:val="000413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388"/>
    <w:rPr>
      <w:rFonts w:ascii="Tahoma" w:hAnsi="Tahoma" w:cs="Tahoma"/>
      <w:sz w:val="16"/>
      <w:szCs w:val="16"/>
    </w:rPr>
  </w:style>
  <w:style w:type="table" w:styleId="a5">
    <w:name w:val="Table Grid"/>
    <w:basedOn w:val="a1"/>
    <w:uiPriority w:val="59"/>
    <w:rsid w:val="0004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21018"/>
    <w:pPr>
      <w:spacing w:after="0" w:line="240" w:lineRule="auto"/>
      <w:ind w:left="720"/>
      <w:contextualSpacing/>
    </w:pPr>
    <w:rPr>
      <w:rFonts w:ascii="Times New Roman" w:eastAsia="Times New Roman" w:hAnsi="Times New Roman" w:cs="Times New Roman"/>
      <w:sz w:val="24"/>
      <w:szCs w:val="24"/>
      <w:lang w:val="en-US" w:eastAsia="en-US" w:bidi="en-US"/>
    </w:rPr>
  </w:style>
  <w:style w:type="paragraph" w:styleId="a7">
    <w:name w:val="Body Text"/>
    <w:basedOn w:val="a"/>
    <w:link w:val="a8"/>
    <w:rsid w:val="009E1E3D"/>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E1E3D"/>
    <w:rPr>
      <w:rFonts w:ascii="Times New Roman" w:eastAsia="Times New Roman" w:hAnsi="Times New Roman" w:cs="Times New Roman"/>
      <w:sz w:val="24"/>
      <w:szCs w:val="24"/>
      <w:lang w:eastAsia="ar-SA"/>
    </w:rPr>
  </w:style>
  <w:style w:type="paragraph" w:customStyle="1" w:styleId="12">
    <w:name w:val="Текст1"/>
    <w:basedOn w:val="a"/>
    <w:rsid w:val="009E1E3D"/>
    <w:pPr>
      <w:suppressAutoHyphens/>
      <w:spacing w:after="0" w:line="240" w:lineRule="auto"/>
    </w:pPr>
    <w:rPr>
      <w:rFonts w:ascii="Courier New" w:eastAsia="Times New Roman" w:hAnsi="Courier New" w:cs="Times New Roman"/>
      <w:sz w:val="20"/>
      <w:szCs w:val="20"/>
      <w:lang w:eastAsia="ar-SA"/>
    </w:rPr>
  </w:style>
  <w:style w:type="paragraph" w:customStyle="1" w:styleId="ConsNormal">
    <w:name w:val="ConsNormal"/>
    <w:rsid w:val="00DB7363"/>
    <w:pPr>
      <w:widowControl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semiHidden/>
    <w:unhideWhenUsed/>
    <w:rsid w:val="00DB73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7363"/>
  </w:style>
  <w:style w:type="paragraph" w:styleId="ab">
    <w:name w:val="footer"/>
    <w:basedOn w:val="a"/>
    <w:link w:val="ac"/>
    <w:uiPriority w:val="99"/>
    <w:semiHidden/>
    <w:unhideWhenUsed/>
    <w:rsid w:val="00DB736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7363"/>
  </w:style>
</w:styles>
</file>

<file path=word/webSettings.xml><?xml version="1.0" encoding="utf-8"?>
<w:webSettings xmlns:r="http://schemas.openxmlformats.org/officeDocument/2006/relationships" xmlns:w="http://schemas.openxmlformats.org/wordprocessingml/2006/main">
  <w:divs>
    <w:div w:id="1512255173">
      <w:bodyDiv w:val="1"/>
      <w:marLeft w:val="0"/>
      <w:marRight w:val="0"/>
      <w:marTop w:val="0"/>
      <w:marBottom w:val="0"/>
      <w:divBdr>
        <w:top w:val="none" w:sz="0" w:space="0" w:color="auto"/>
        <w:left w:val="none" w:sz="0" w:space="0" w:color="auto"/>
        <w:bottom w:val="none" w:sz="0" w:space="0" w:color="auto"/>
        <w:right w:val="none" w:sz="0" w:space="0" w:color="auto"/>
      </w:divBdr>
    </w:div>
    <w:div w:id="1637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pandia.ru/text/category/organi_mestnogo_samoupravleniya/" TargetMode="External"/><Relationship Id="rId4" Type="http://schemas.openxmlformats.org/officeDocument/2006/relationships/settings" Target="settings.xml"/><Relationship Id="rId9" Type="http://schemas.openxmlformats.org/officeDocument/2006/relationships/hyperlink" Target="garantF1://23800500.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29D3-784A-49AF-839C-EDD9BB78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24854</Words>
  <Characters>141674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166196</CharactersWithSpaces>
  <SharedDoc>false</SharedDoc>
  <HLinks>
    <vt:vector size="12" baseType="variant">
      <vt:variant>
        <vt:i4>1835011</vt:i4>
      </vt:variant>
      <vt:variant>
        <vt:i4>3</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dc:creator>
  <cp:keywords/>
  <dc:description/>
  <cp:lastModifiedBy>Костюк</cp:lastModifiedBy>
  <cp:revision>9</cp:revision>
  <dcterms:created xsi:type="dcterms:W3CDTF">2017-07-25T10:23:00Z</dcterms:created>
  <dcterms:modified xsi:type="dcterms:W3CDTF">2017-07-27T05:05:00Z</dcterms:modified>
</cp:coreProperties>
</file>